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4E376F" w14:textId="20214FF9" w:rsidR="00021A22" w:rsidRPr="00933329" w:rsidRDefault="00964F35" w:rsidP="00D075DC">
      <w:pPr>
        <w:jc w:val="both"/>
        <w:rPr>
          <w:smallCaps/>
          <w:color w:val="000000" w:themeColor="text1"/>
        </w:rPr>
      </w:pPr>
      <w:r>
        <w:rPr>
          <w:noProof/>
          <w:color w:val="000000" w:themeColor="text1"/>
          <w:lang w:val="en-IE" w:eastAsia="en-IE"/>
        </w:rPr>
        <mc:AlternateContent>
          <mc:Choice Requires="wps">
            <w:drawing>
              <wp:anchor distT="0" distB="0" distL="114300" distR="114300" simplePos="0" relativeHeight="251660288" behindDoc="0" locked="0" layoutInCell="1" allowOverlap="1" wp14:anchorId="64029F5B" wp14:editId="1E7596A7">
                <wp:simplePos x="0" y="0"/>
                <wp:positionH relativeFrom="column">
                  <wp:posOffset>2446020</wp:posOffset>
                </wp:positionH>
                <wp:positionV relativeFrom="paragraph">
                  <wp:posOffset>37465</wp:posOffset>
                </wp:positionV>
                <wp:extent cx="4343400" cy="19431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CE253" w14:textId="77777777" w:rsidR="00E05F2D" w:rsidRDefault="00E05F2D" w:rsidP="00021A22">
                            <w:pPr>
                              <w:jc w:val="center"/>
                              <w:rPr>
                                <w:b/>
                                <w:smallCaps/>
                                <w:sz w:val="32"/>
                                <w:szCs w:val="32"/>
                              </w:rPr>
                            </w:pPr>
                            <w:r>
                              <w:rPr>
                                <w:b/>
                                <w:smallCaps/>
                                <w:sz w:val="32"/>
                                <w:szCs w:val="32"/>
                              </w:rPr>
                              <w:t>Scoil Náisúnta Cholmcille Naofa</w:t>
                            </w:r>
                          </w:p>
                          <w:p w14:paraId="4CC34FC3" w14:textId="77777777" w:rsidR="00E05F2D" w:rsidRDefault="00E05F2D" w:rsidP="00021A22">
                            <w:pPr>
                              <w:jc w:val="center"/>
                              <w:rPr>
                                <w:b/>
                                <w:smallCaps/>
                                <w:sz w:val="32"/>
                                <w:szCs w:val="32"/>
                              </w:rPr>
                            </w:pPr>
                            <w:r>
                              <w:rPr>
                                <w:b/>
                                <w:smallCaps/>
                                <w:sz w:val="32"/>
                                <w:szCs w:val="32"/>
                              </w:rPr>
                              <w:t>Castlegar</w:t>
                            </w:r>
                          </w:p>
                          <w:p w14:paraId="7BD7BBDC" w14:textId="77777777" w:rsidR="00E05F2D" w:rsidRDefault="00E05F2D" w:rsidP="00021A22">
                            <w:pPr>
                              <w:pStyle w:val="Heading1"/>
                              <w:jc w:val="center"/>
                              <w:rPr>
                                <w:b/>
                                <w:sz w:val="32"/>
                                <w:szCs w:val="32"/>
                              </w:rPr>
                            </w:pPr>
                            <w:smartTag w:uri="urn:schemas-microsoft-com:office:smarttags" w:element="place">
                              <w:r>
                                <w:rPr>
                                  <w:b/>
                                  <w:sz w:val="32"/>
                                  <w:szCs w:val="32"/>
                                </w:rPr>
                                <w:t>Galway</w:t>
                              </w:r>
                            </w:smartTag>
                          </w:p>
                          <w:p w14:paraId="1E4EE6D4" w14:textId="77777777" w:rsidR="00E05F2D" w:rsidRDefault="00E05F2D" w:rsidP="00021A22">
                            <w:pPr>
                              <w:jc w:val="center"/>
                            </w:pPr>
                            <w:r>
                              <w:t xml:space="preserve">                                                               </w:t>
                            </w:r>
                          </w:p>
                          <w:p w14:paraId="53FA08E3" w14:textId="77777777" w:rsidR="00E05F2D" w:rsidRDefault="00E05F2D" w:rsidP="00021A22">
                            <w:pPr>
                              <w:jc w:val="center"/>
                            </w:pPr>
                          </w:p>
                          <w:p w14:paraId="3A33DD4F" w14:textId="77777777" w:rsidR="00E05F2D" w:rsidRDefault="00E05F2D" w:rsidP="00021A22">
                            <w:pPr>
                              <w:jc w:val="center"/>
                            </w:pPr>
                            <w:r>
                              <w:t>Principal : Aoife Winston</w:t>
                            </w:r>
                          </w:p>
                          <w:p w14:paraId="72BDE84D" w14:textId="77777777" w:rsidR="00E05F2D" w:rsidRDefault="00E05F2D" w:rsidP="00021A22">
                            <w:pPr>
                              <w:jc w:val="center"/>
                            </w:pPr>
                            <w:r>
                              <w:t>Email : castlegarns.ias@eircom.net</w:t>
                            </w:r>
                          </w:p>
                          <w:p w14:paraId="7A85D28C" w14:textId="77777777" w:rsidR="00E05F2D" w:rsidRDefault="00E05F2D" w:rsidP="00021A22">
                            <w:pPr>
                              <w:jc w:val="center"/>
                            </w:pPr>
                            <w:r>
                              <w:t>Roll No. 17221K</w:t>
                            </w:r>
                          </w:p>
                          <w:p w14:paraId="7AEB395F" w14:textId="77777777" w:rsidR="00E05F2D" w:rsidRDefault="00E05F2D" w:rsidP="00021A22">
                            <w:pPr>
                              <w:jc w:val="center"/>
                            </w:pPr>
                            <w:r>
                              <w:rPr>
                                <w:sz w:val="28"/>
                              </w:rPr>
                              <w:sym w:font="Wingdings" w:char="0029"/>
                            </w:r>
                            <w:r>
                              <w:t xml:space="preserve"> 091-757362</w:t>
                            </w:r>
                          </w:p>
                          <w:p w14:paraId="2D04DCBC" w14:textId="77777777" w:rsidR="00E05F2D" w:rsidRDefault="00E05F2D" w:rsidP="00021A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029F5B" id="_x0000_t202" coordsize="21600,21600" o:spt="202" path="m,l,21600r21600,l21600,xe">
                <v:stroke joinstyle="miter"/>
                <v:path gradientshapeok="t" o:connecttype="rect"/>
              </v:shapetype>
              <v:shape id="Text Box 2" o:spid="_x0000_s1026" type="#_x0000_t202" style="position:absolute;left:0;text-align:left;margin-left:192.6pt;margin-top:2.95pt;width:34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EFgAIAABAFAAAOAAAAZHJzL2Uyb0RvYy54bWysVG1v2yAQ/j5p/wHxPfVLnTa24lRNu0yT&#10;uhep3Q8ggGM0DAxI7K7af9+BkzTdizRNcyQC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" stroked="f">
                <v:textbox>
                  <w:txbxContent>
                    <w:p w14:paraId="3A3CE253" w14:textId="77777777" w:rsidR="00E05F2D" w:rsidRDefault="00E05F2D" w:rsidP="00021A22">
                      <w:pPr>
                        <w:jc w:val="center"/>
                        <w:rPr>
                          <w:b/>
                          <w:smallCaps/>
                          <w:sz w:val="32"/>
                          <w:szCs w:val="32"/>
                        </w:rPr>
                      </w:pPr>
                      <w:proofErr w:type="spellStart"/>
                      <w:r>
                        <w:rPr>
                          <w:b/>
                          <w:smallCaps/>
                          <w:sz w:val="32"/>
                          <w:szCs w:val="32"/>
                        </w:rPr>
                        <w:t>Scoil</w:t>
                      </w:r>
                      <w:proofErr w:type="spellEnd"/>
                      <w:r>
                        <w:rPr>
                          <w:b/>
                          <w:smallCaps/>
                          <w:sz w:val="32"/>
                          <w:szCs w:val="32"/>
                        </w:rPr>
                        <w:t xml:space="preserve"> </w:t>
                      </w:r>
                      <w:proofErr w:type="spellStart"/>
                      <w:r>
                        <w:rPr>
                          <w:b/>
                          <w:smallCaps/>
                          <w:sz w:val="32"/>
                          <w:szCs w:val="32"/>
                        </w:rPr>
                        <w:t>Náisúnta</w:t>
                      </w:r>
                      <w:proofErr w:type="spellEnd"/>
                      <w:r>
                        <w:rPr>
                          <w:b/>
                          <w:smallCaps/>
                          <w:sz w:val="32"/>
                          <w:szCs w:val="32"/>
                        </w:rPr>
                        <w:t xml:space="preserve"> </w:t>
                      </w:r>
                      <w:proofErr w:type="spellStart"/>
                      <w:r>
                        <w:rPr>
                          <w:b/>
                          <w:smallCaps/>
                          <w:sz w:val="32"/>
                          <w:szCs w:val="32"/>
                        </w:rPr>
                        <w:t>Cholmcille</w:t>
                      </w:r>
                      <w:proofErr w:type="spellEnd"/>
                      <w:r>
                        <w:rPr>
                          <w:b/>
                          <w:smallCaps/>
                          <w:sz w:val="32"/>
                          <w:szCs w:val="32"/>
                        </w:rPr>
                        <w:t xml:space="preserve"> </w:t>
                      </w:r>
                      <w:proofErr w:type="spellStart"/>
                      <w:r>
                        <w:rPr>
                          <w:b/>
                          <w:smallCaps/>
                          <w:sz w:val="32"/>
                          <w:szCs w:val="32"/>
                        </w:rPr>
                        <w:t>Naofa</w:t>
                      </w:r>
                      <w:proofErr w:type="spellEnd"/>
                    </w:p>
                    <w:p w14:paraId="4CC34FC3" w14:textId="77777777" w:rsidR="00E05F2D" w:rsidRDefault="00E05F2D" w:rsidP="00021A22">
                      <w:pPr>
                        <w:jc w:val="center"/>
                        <w:rPr>
                          <w:b/>
                          <w:smallCaps/>
                          <w:sz w:val="32"/>
                          <w:szCs w:val="32"/>
                        </w:rPr>
                      </w:pPr>
                      <w:r>
                        <w:rPr>
                          <w:b/>
                          <w:smallCaps/>
                          <w:sz w:val="32"/>
                          <w:szCs w:val="32"/>
                        </w:rPr>
                        <w:t>Castlegar</w:t>
                      </w:r>
                    </w:p>
                    <w:p w14:paraId="7BD7BBDC" w14:textId="77777777" w:rsidR="00E05F2D" w:rsidRDefault="00E05F2D" w:rsidP="00021A22">
                      <w:pPr>
                        <w:pStyle w:val="Heading1"/>
                        <w:jc w:val="center"/>
                        <w:rPr>
                          <w:b/>
                          <w:sz w:val="32"/>
                          <w:szCs w:val="32"/>
                        </w:rPr>
                      </w:pPr>
                      <w:smartTag w:uri="urn:schemas-microsoft-com:office:smarttags" w:element="place">
                        <w:r>
                          <w:rPr>
                            <w:b/>
                            <w:sz w:val="32"/>
                            <w:szCs w:val="32"/>
                          </w:rPr>
                          <w:t>Galway</w:t>
                        </w:r>
                      </w:smartTag>
                    </w:p>
                    <w:p w14:paraId="1E4EE6D4" w14:textId="77777777" w:rsidR="00E05F2D" w:rsidRDefault="00E05F2D" w:rsidP="00021A22">
                      <w:pPr>
                        <w:jc w:val="center"/>
                      </w:pPr>
                      <w:r>
                        <w:t xml:space="preserve">                                                               </w:t>
                      </w:r>
                    </w:p>
                    <w:p w14:paraId="53FA08E3" w14:textId="77777777" w:rsidR="00E05F2D" w:rsidRDefault="00E05F2D" w:rsidP="00021A22">
                      <w:pPr>
                        <w:jc w:val="center"/>
                      </w:pPr>
                    </w:p>
                    <w:p w14:paraId="3A33DD4F" w14:textId="77777777" w:rsidR="00E05F2D" w:rsidRDefault="00E05F2D" w:rsidP="00021A22">
                      <w:pPr>
                        <w:jc w:val="center"/>
                      </w:pPr>
                      <w:proofErr w:type="gramStart"/>
                      <w:r>
                        <w:t>Principal :</w:t>
                      </w:r>
                      <w:proofErr w:type="gramEnd"/>
                      <w:r>
                        <w:t xml:space="preserve"> Aoife Winston</w:t>
                      </w:r>
                    </w:p>
                    <w:p w14:paraId="72BDE84D" w14:textId="77777777" w:rsidR="00E05F2D" w:rsidRDefault="00E05F2D" w:rsidP="00021A22">
                      <w:pPr>
                        <w:jc w:val="center"/>
                      </w:pPr>
                      <w:proofErr w:type="gramStart"/>
                      <w:r>
                        <w:t>Email :</w:t>
                      </w:r>
                      <w:proofErr w:type="gramEnd"/>
                      <w:r>
                        <w:t xml:space="preserve"> castlegarns.ias@eircom.net</w:t>
                      </w:r>
                    </w:p>
                    <w:p w14:paraId="7A85D28C" w14:textId="77777777" w:rsidR="00E05F2D" w:rsidRDefault="00E05F2D" w:rsidP="00021A22">
                      <w:pPr>
                        <w:jc w:val="center"/>
                      </w:pPr>
                      <w:r>
                        <w:t>Roll No. 17221K</w:t>
                      </w:r>
                    </w:p>
                    <w:p w14:paraId="7AEB395F" w14:textId="77777777" w:rsidR="00E05F2D" w:rsidRDefault="00E05F2D" w:rsidP="00021A22">
                      <w:pPr>
                        <w:jc w:val="center"/>
                      </w:pPr>
                      <w:r>
                        <w:rPr>
                          <w:sz w:val="28"/>
                        </w:rPr>
                        <w:sym w:font="Wingdings" w:char="0029"/>
                      </w:r>
                      <w:r>
                        <w:t xml:space="preserve"> 091-757362</w:t>
                      </w:r>
                    </w:p>
                    <w:p w14:paraId="2D04DCBC" w14:textId="77777777" w:rsidR="00E05F2D" w:rsidRDefault="00E05F2D" w:rsidP="00021A22">
                      <w:pPr>
                        <w:jc w:val="center"/>
                      </w:pPr>
                    </w:p>
                  </w:txbxContent>
                </v:textbox>
              </v:shape>
            </w:pict>
          </mc:Fallback>
        </mc:AlternateContent>
      </w:r>
      <w:r w:rsidR="00021A22" w:rsidRPr="00933329">
        <w:rPr>
          <w:noProof/>
          <w:color w:val="000000" w:themeColor="text1"/>
          <w:lang w:val="en-IE" w:eastAsia="en-IE"/>
        </w:rPr>
        <w:drawing>
          <wp:inline distT="0" distB="0" distL="0" distR="0" wp14:anchorId="53A8540D" wp14:editId="7BAD696F">
            <wp:extent cx="1587500" cy="171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7500" cy="1714500"/>
                    </a:xfrm>
                    <a:prstGeom prst="rect">
                      <a:avLst/>
                    </a:prstGeom>
                    <a:noFill/>
                    <a:ln w="9525">
                      <a:noFill/>
                      <a:miter lim="800000"/>
                      <a:headEnd/>
                      <a:tailEnd/>
                    </a:ln>
                  </pic:spPr>
                </pic:pic>
              </a:graphicData>
            </a:graphic>
          </wp:inline>
        </w:drawing>
      </w:r>
      <w:r w:rsidR="00021A22" w:rsidRPr="00933329">
        <w:rPr>
          <w:smallCaps/>
          <w:color w:val="000000" w:themeColor="text1"/>
        </w:rPr>
        <w:t xml:space="preserve"> </w:t>
      </w:r>
      <w:r w:rsidR="00021A22" w:rsidRPr="00933329">
        <w:rPr>
          <w:smallCaps/>
          <w:color w:val="000000" w:themeColor="text1"/>
        </w:rPr>
        <w:tab/>
      </w:r>
      <w:r w:rsidR="00021A22" w:rsidRPr="00933329">
        <w:rPr>
          <w:smallCaps/>
          <w:color w:val="000000" w:themeColor="text1"/>
        </w:rPr>
        <w:tab/>
      </w:r>
      <w:r w:rsidR="00021A22" w:rsidRPr="00933329">
        <w:rPr>
          <w:smallCaps/>
          <w:color w:val="000000" w:themeColor="text1"/>
        </w:rPr>
        <w:tab/>
      </w:r>
    </w:p>
    <w:p w14:paraId="500DCB82" w14:textId="41D6A682" w:rsidR="00021A22" w:rsidRDefault="00021A22" w:rsidP="003F0E68">
      <w:pPr>
        <w:jc w:val="center"/>
        <w:rPr>
          <w:smallCaps/>
          <w:color w:val="000000" w:themeColor="text1"/>
        </w:rPr>
      </w:pPr>
    </w:p>
    <w:p w14:paraId="62BE914E" w14:textId="77777777" w:rsidR="0053410A" w:rsidRPr="00933329" w:rsidRDefault="0053410A" w:rsidP="003F0E68">
      <w:pPr>
        <w:jc w:val="center"/>
        <w:rPr>
          <w:color w:val="000000" w:themeColor="text1"/>
        </w:rPr>
      </w:pPr>
    </w:p>
    <w:p w14:paraId="3C450EE5" w14:textId="77777777" w:rsidR="00021A22" w:rsidRPr="00251ADF" w:rsidRDefault="00332D9D" w:rsidP="003F0E68">
      <w:pPr>
        <w:jc w:val="center"/>
        <w:rPr>
          <w:b/>
          <w:color w:val="000000" w:themeColor="text1"/>
          <w:sz w:val="36"/>
          <w:szCs w:val="36"/>
          <w:u w:val="single"/>
        </w:rPr>
      </w:pPr>
      <w:r w:rsidRPr="00251ADF">
        <w:rPr>
          <w:b/>
          <w:color w:val="000000" w:themeColor="text1"/>
          <w:sz w:val="36"/>
          <w:szCs w:val="36"/>
          <w:u w:val="single"/>
        </w:rPr>
        <w:t xml:space="preserve">Plean Scoile for </w:t>
      </w:r>
      <w:r w:rsidR="00021A22" w:rsidRPr="00251ADF">
        <w:rPr>
          <w:b/>
          <w:color w:val="000000" w:themeColor="text1"/>
          <w:sz w:val="36"/>
          <w:szCs w:val="36"/>
          <w:u w:val="single"/>
        </w:rPr>
        <w:t>SPHE</w:t>
      </w:r>
    </w:p>
    <w:p w14:paraId="40594AC5" w14:textId="77777777" w:rsidR="00021A22" w:rsidRPr="00933329" w:rsidRDefault="00021A22" w:rsidP="00D075DC">
      <w:pPr>
        <w:jc w:val="both"/>
        <w:rPr>
          <w:color w:val="000000" w:themeColor="text1"/>
        </w:rPr>
      </w:pPr>
    </w:p>
    <w:p w14:paraId="05B7451D" w14:textId="77777777" w:rsidR="003D13BB" w:rsidRDefault="003D13BB" w:rsidP="00D075DC">
      <w:pPr>
        <w:jc w:val="both"/>
        <w:rPr>
          <w:b/>
          <w:color w:val="000000" w:themeColor="text1"/>
        </w:rPr>
      </w:pPr>
    </w:p>
    <w:p w14:paraId="4E7B6945" w14:textId="77777777" w:rsidR="003D13BB" w:rsidRPr="003D13BB" w:rsidRDefault="003D13BB" w:rsidP="003D13BB">
      <w:pPr>
        <w:pStyle w:val="BodyText"/>
        <w:ind w:left="360"/>
        <w:rPr>
          <w:b/>
          <w:bCs/>
          <w:sz w:val="24"/>
          <w:szCs w:val="24"/>
          <w:u w:val="single"/>
        </w:rPr>
      </w:pPr>
      <w:r w:rsidRPr="003D13BB">
        <w:rPr>
          <w:b/>
          <w:bCs/>
          <w:sz w:val="24"/>
          <w:szCs w:val="24"/>
          <w:u w:val="single"/>
        </w:rPr>
        <w:t>Introductory Statement and Rationale</w:t>
      </w:r>
    </w:p>
    <w:p w14:paraId="6F826770" w14:textId="77777777" w:rsidR="003D13BB" w:rsidRPr="003D13BB" w:rsidRDefault="003D13BB" w:rsidP="003D13BB">
      <w:pPr>
        <w:ind w:left="360"/>
        <w:rPr>
          <w:i/>
          <w:iCs/>
        </w:rPr>
      </w:pPr>
    </w:p>
    <w:p w14:paraId="78C72427" w14:textId="77777777" w:rsidR="003D13BB" w:rsidRPr="003D13BB" w:rsidRDefault="003D13BB" w:rsidP="003D13BB">
      <w:pPr>
        <w:numPr>
          <w:ilvl w:val="0"/>
          <w:numId w:val="17"/>
        </w:numPr>
        <w:rPr>
          <w:b/>
        </w:rPr>
      </w:pPr>
      <w:r w:rsidRPr="003D13BB">
        <w:rPr>
          <w:b/>
        </w:rPr>
        <w:t>Introductory Statement</w:t>
      </w:r>
    </w:p>
    <w:p w14:paraId="0AC2DEBD" w14:textId="4C9EA86F" w:rsidR="003D13BB" w:rsidRPr="003D13BB" w:rsidRDefault="003D13BB" w:rsidP="003D13BB">
      <w:pPr>
        <w:ind w:left="743"/>
      </w:pPr>
      <w:r w:rsidRPr="003D13BB">
        <w:t>The staff of Castlegar N.S. formulated this school plan for SPHE, in consul</w:t>
      </w:r>
      <w:r w:rsidR="00FC0B6C">
        <w:t>t</w:t>
      </w:r>
      <w:r w:rsidRPr="003D13BB">
        <w:t>ation with our Board of Management and our Parents, as we believe that SPHE is a shared responsibility and their contributions and involvement will be essential to the effective implementation of the SPHE programme in the school.</w:t>
      </w:r>
      <w:r w:rsidR="00561A7A">
        <w:t xml:space="preserve">  This whole school plan was drawn up with reference to updated </w:t>
      </w:r>
      <w:r w:rsidR="00561A7A" w:rsidRPr="00561A7A">
        <w:rPr>
          <w:b/>
          <w:i/>
        </w:rPr>
        <w:t>Making the Links</w:t>
      </w:r>
      <w:r w:rsidR="00561A7A">
        <w:t xml:space="preserve"> guidelines supplied by the PDST Health and Wellbeing Team taking into account the new revised </w:t>
      </w:r>
      <w:r w:rsidR="00561A7A" w:rsidRPr="00561A7A">
        <w:rPr>
          <w:b/>
          <w:i/>
        </w:rPr>
        <w:t>Stay Safe</w:t>
      </w:r>
      <w:r w:rsidR="00094A9B">
        <w:rPr>
          <w:b/>
          <w:i/>
        </w:rPr>
        <w:t>, RSE</w:t>
      </w:r>
      <w:r w:rsidR="00561A7A">
        <w:t xml:space="preserve"> and </w:t>
      </w:r>
      <w:r w:rsidR="00561A7A" w:rsidRPr="00561A7A">
        <w:rPr>
          <w:b/>
          <w:i/>
        </w:rPr>
        <w:t>Walk Tall</w:t>
      </w:r>
      <w:r w:rsidR="00561A7A">
        <w:t xml:space="preserve"> programmes in 2017</w:t>
      </w:r>
      <w:r w:rsidR="00094A9B">
        <w:t xml:space="preserve"> and the </w:t>
      </w:r>
      <w:r w:rsidR="00094A9B" w:rsidRPr="00094A9B">
        <w:rPr>
          <w:b/>
          <w:i/>
        </w:rPr>
        <w:t xml:space="preserve">Friends </w:t>
      </w:r>
      <w:r w:rsidR="00094A9B">
        <w:rPr>
          <w:b/>
          <w:i/>
        </w:rPr>
        <w:t>f</w:t>
      </w:r>
      <w:r w:rsidR="00094A9B" w:rsidRPr="00094A9B">
        <w:rPr>
          <w:b/>
          <w:i/>
        </w:rPr>
        <w:t>or Life</w:t>
      </w:r>
      <w:r w:rsidR="00094A9B">
        <w:t xml:space="preserve"> programme.</w:t>
      </w:r>
    </w:p>
    <w:p w14:paraId="70E7A1CB" w14:textId="77777777" w:rsidR="003D13BB" w:rsidRPr="003D13BB" w:rsidRDefault="003D13BB" w:rsidP="003D13BB">
      <w:pPr>
        <w:ind w:left="743"/>
      </w:pPr>
    </w:p>
    <w:p w14:paraId="0136DE3D" w14:textId="77777777" w:rsidR="003D13BB" w:rsidRPr="003D13BB" w:rsidRDefault="003D13BB" w:rsidP="003D13BB">
      <w:pPr>
        <w:numPr>
          <w:ilvl w:val="0"/>
          <w:numId w:val="17"/>
        </w:numPr>
        <w:rPr>
          <w:b/>
        </w:rPr>
      </w:pPr>
      <w:r w:rsidRPr="003D13BB">
        <w:rPr>
          <w:b/>
        </w:rPr>
        <w:t>Rationale</w:t>
      </w:r>
    </w:p>
    <w:p w14:paraId="30F87672" w14:textId="76C13550" w:rsidR="003D13BB" w:rsidRPr="003D13BB" w:rsidRDefault="003D13BB" w:rsidP="003D13BB">
      <w:pPr>
        <w:ind w:left="743"/>
      </w:pPr>
      <w:r w:rsidRPr="003D13BB">
        <w:t>Aspects of SPHE have been taught in Castlegar N.S. for many years through various programmes and initiatives such as Stay Safe, Walk Tall, Relationships and Sexuality Education and through our involvement in the Health Promoting Schools Initiative.  It has also been taught through integration with other subject areas such as Physical Education, Religion, Geography, etc.  However, we wish to formalise our teaching of SPHE and plan for it on a whole school basis.</w:t>
      </w:r>
    </w:p>
    <w:p w14:paraId="40B9CCC9" w14:textId="77777777" w:rsidR="003D13BB" w:rsidRDefault="003D13BB" w:rsidP="00D075DC">
      <w:pPr>
        <w:jc w:val="both"/>
        <w:rPr>
          <w:b/>
          <w:color w:val="000000" w:themeColor="text1"/>
        </w:rPr>
      </w:pPr>
    </w:p>
    <w:p w14:paraId="77402C06" w14:textId="77777777" w:rsidR="003D13BB" w:rsidRPr="00251ADF" w:rsidRDefault="003D13BB" w:rsidP="003D13BB">
      <w:pPr>
        <w:pStyle w:val="BodyText"/>
        <w:ind w:left="360"/>
        <w:rPr>
          <w:b/>
          <w:bCs/>
          <w:sz w:val="24"/>
          <w:szCs w:val="24"/>
          <w:u w:val="single"/>
        </w:rPr>
      </w:pPr>
      <w:r w:rsidRPr="00251ADF">
        <w:rPr>
          <w:b/>
          <w:bCs/>
          <w:sz w:val="24"/>
          <w:szCs w:val="24"/>
          <w:u w:val="single"/>
        </w:rPr>
        <w:t>Vision and Aims</w:t>
      </w:r>
    </w:p>
    <w:p w14:paraId="73E5E36E" w14:textId="77777777" w:rsidR="003D13BB" w:rsidRPr="00251ADF" w:rsidRDefault="003D13BB" w:rsidP="003D13BB">
      <w:pPr>
        <w:pStyle w:val="BodyText"/>
        <w:rPr>
          <w:b/>
          <w:bCs/>
          <w:sz w:val="24"/>
          <w:szCs w:val="24"/>
        </w:rPr>
      </w:pPr>
    </w:p>
    <w:p w14:paraId="5552D989" w14:textId="77777777" w:rsidR="003D13BB" w:rsidRPr="00251ADF" w:rsidRDefault="003D13BB" w:rsidP="003D13BB">
      <w:pPr>
        <w:numPr>
          <w:ilvl w:val="0"/>
          <w:numId w:val="19"/>
        </w:numPr>
        <w:rPr>
          <w:b/>
        </w:rPr>
      </w:pPr>
      <w:r w:rsidRPr="00251ADF">
        <w:rPr>
          <w:b/>
        </w:rPr>
        <w:t>Vision:</w:t>
      </w:r>
    </w:p>
    <w:p w14:paraId="63AFE8E2" w14:textId="26BA0618" w:rsidR="00251ADF" w:rsidRPr="00251ADF" w:rsidRDefault="00251ADF" w:rsidP="00251ADF">
      <w:pPr>
        <w:ind w:left="360"/>
        <w:rPr>
          <w:color w:val="000000"/>
          <w:shd w:val="clear" w:color="auto" w:fill="FFFFFF"/>
        </w:rPr>
      </w:pPr>
      <w:r w:rsidRPr="00251ADF">
        <w:rPr>
          <w:color w:val="000000"/>
          <w:shd w:val="clear" w:color="auto" w:fill="FFFFFF"/>
        </w:rPr>
        <w:t>At Castlegar National School, we work tirelessly to provide a happy, friendly, caring environment, where children feel secure and valued. We aim to support our pupils to have full lives as children and to prepare them to live full and useful lives as adults in society as well rounded, confident and responsible individuals. </w:t>
      </w:r>
      <w:r w:rsidRPr="00251ADF">
        <w:rPr>
          <w:color w:val="2A2A2A"/>
        </w:rPr>
        <w:br/>
      </w:r>
      <w:r w:rsidRPr="00251ADF">
        <w:rPr>
          <w:color w:val="000000"/>
          <w:shd w:val="clear" w:color="auto" w:fill="FFFFFF"/>
        </w:rPr>
        <w:t>Our pupils are encouraged to develop self-discipline and mutual respect for each other and for all adults, in an atmosphere that promotes learning and positivity, enabling children to reach their full potential.  </w:t>
      </w:r>
      <w:r w:rsidRPr="00251ADF">
        <w:rPr>
          <w:color w:val="2A2A2A"/>
        </w:rPr>
        <w:br/>
      </w:r>
      <w:r w:rsidRPr="00251ADF">
        <w:rPr>
          <w:color w:val="000000"/>
          <w:shd w:val="clear" w:color="auto" w:fill="FFFFFF"/>
        </w:rPr>
        <w:t>We respect and acknowledge the very important role that our parents play in the education of their children, their involvement is consistently sought throughout the school as we recognise that it is this collaborative partnership between home and school which enhances the children’s education, welfare and social awareness.</w:t>
      </w:r>
      <w:r w:rsidRPr="00251ADF">
        <w:rPr>
          <w:color w:val="2A2A2A"/>
        </w:rPr>
        <w:br/>
      </w:r>
      <w:r w:rsidRPr="00251ADF">
        <w:rPr>
          <w:color w:val="000000"/>
          <w:shd w:val="clear" w:color="auto" w:fill="FFFFFF"/>
        </w:rPr>
        <w:t>Castlegar National School is a diverse, inclusive and welcoming school steeped in tradition and it is a privilege for us to work with such lovely children and supportive parents. </w:t>
      </w:r>
    </w:p>
    <w:p w14:paraId="25E97007" w14:textId="77777777" w:rsidR="00251ADF" w:rsidRPr="00251ADF" w:rsidRDefault="00251ADF" w:rsidP="00251ADF">
      <w:pPr>
        <w:ind w:left="360"/>
      </w:pPr>
    </w:p>
    <w:p w14:paraId="38B60FF7" w14:textId="77777777" w:rsidR="003D13BB" w:rsidRPr="00251ADF" w:rsidRDefault="003D13BB" w:rsidP="003D13BB">
      <w:pPr>
        <w:numPr>
          <w:ilvl w:val="0"/>
          <w:numId w:val="19"/>
        </w:numPr>
        <w:rPr>
          <w:b/>
        </w:rPr>
      </w:pPr>
      <w:r w:rsidRPr="00251ADF">
        <w:rPr>
          <w:b/>
        </w:rPr>
        <w:t>Aims:</w:t>
      </w:r>
    </w:p>
    <w:p w14:paraId="3B8F5212" w14:textId="097313B6" w:rsidR="003D13BB" w:rsidRPr="00251ADF" w:rsidRDefault="003D13BB" w:rsidP="003D13BB">
      <w:pPr>
        <w:ind w:left="720"/>
        <w:rPr>
          <w:bCs/>
        </w:rPr>
      </w:pPr>
      <w:r w:rsidRPr="00251ADF">
        <w:rPr>
          <w:bCs/>
        </w:rPr>
        <w:t>The children of</w:t>
      </w:r>
      <w:r w:rsidR="00251ADF">
        <w:rPr>
          <w:bCs/>
        </w:rPr>
        <w:t xml:space="preserve"> Castlegar</w:t>
      </w:r>
      <w:r w:rsidRPr="00251ADF">
        <w:rPr>
          <w:bCs/>
        </w:rPr>
        <w:t xml:space="preserve"> NS should be enabled to achieve the aims outlined in the SPHE curriculum, which include:</w:t>
      </w:r>
    </w:p>
    <w:p w14:paraId="044C4021" w14:textId="77777777" w:rsidR="003D13BB" w:rsidRPr="00251ADF" w:rsidRDefault="003D13BB" w:rsidP="003D13BB">
      <w:pPr>
        <w:ind w:left="720"/>
        <w:rPr>
          <w:bCs/>
        </w:rPr>
      </w:pPr>
    </w:p>
    <w:p w14:paraId="7C44DF51" w14:textId="77777777" w:rsidR="003D13BB" w:rsidRPr="00251ADF" w:rsidRDefault="003D13BB" w:rsidP="003D13BB">
      <w:pPr>
        <w:numPr>
          <w:ilvl w:val="1"/>
          <w:numId w:val="20"/>
        </w:numPr>
        <w:rPr>
          <w:bCs/>
        </w:rPr>
      </w:pPr>
      <w:r w:rsidRPr="00251ADF">
        <w:t>to promote the personal development and well-being of the child</w:t>
      </w:r>
    </w:p>
    <w:p w14:paraId="79382281" w14:textId="77777777" w:rsidR="003D13BB" w:rsidRPr="00251ADF" w:rsidRDefault="003D13BB" w:rsidP="003D13BB">
      <w:pPr>
        <w:numPr>
          <w:ilvl w:val="1"/>
          <w:numId w:val="20"/>
        </w:numPr>
        <w:rPr>
          <w:bCs/>
        </w:rPr>
      </w:pPr>
      <w:r w:rsidRPr="00251ADF">
        <w:lastRenderedPageBreak/>
        <w:t>to foster in the child a sense of care and respect for himself/herself and others and an appreciation of the dignity of every human being</w:t>
      </w:r>
    </w:p>
    <w:p w14:paraId="7990A745" w14:textId="77777777" w:rsidR="003D13BB" w:rsidRPr="00251ADF" w:rsidRDefault="003D13BB" w:rsidP="003D13BB">
      <w:pPr>
        <w:numPr>
          <w:ilvl w:val="1"/>
          <w:numId w:val="20"/>
        </w:numPr>
        <w:rPr>
          <w:bCs/>
        </w:rPr>
      </w:pPr>
      <w:r w:rsidRPr="00251ADF">
        <w:t>to promote the health of the child and provide a foundation for healthy living in all its aspects</w:t>
      </w:r>
    </w:p>
    <w:p w14:paraId="3D6DFE5F" w14:textId="77777777" w:rsidR="003D13BB" w:rsidRPr="00251ADF" w:rsidRDefault="003D13BB" w:rsidP="003D13BB">
      <w:pPr>
        <w:numPr>
          <w:ilvl w:val="1"/>
          <w:numId w:val="20"/>
        </w:numPr>
        <w:rPr>
          <w:bCs/>
        </w:rPr>
      </w:pPr>
      <w:r w:rsidRPr="00251ADF">
        <w:t xml:space="preserve"> to enable the child to make informed decisions and choices about the social, personal and health</w:t>
      </w:r>
      <w:r w:rsidRPr="00251ADF">
        <w:rPr>
          <w:bCs/>
        </w:rPr>
        <w:t xml:space="preserve"> </w:t>
      </w:r>
      <w:r w:rsidRPr="00251ADF">
        <w:t>dimensions of life both now and in the future</w:t>
      </w:r>
    </w:p>
    <w:p w14:paraId="3FC4698A" w14:textId="77777777" w:rsidR="003D13BB" w:rsidRPr="00251ADF" w:rsidRDefault="003D13BB" w:rsidP="003D13BB">
      <w:pPr>
        <w:numPr>
          <w:ilvl w:val="1"/>
          <w:numId w:val="20"/>
        </w:numPr>
        <w:rPr>
          <w:bCs/>
        </w:rPr>
      </w:pPr>
      <w:r w:rsidRPr="00251ADF">
        <w:t>To develop in the child a sense of social responsibility, a commitment to active and participative citizenship and an appreciation of the democratic way of life</w:t>
      </w:r>
    </w:p>
    <w:p w14:paraId="12DCB0D7" w14:textId="77777777" w:rsidR="00251ADF" w:rsidRDefault="003D13BB" w:rsidP="00251ADF">
      <w:pPr>
        <w:numPr>
          <w:ilvl w:val="1"/>
          <w:numId w:val="20"/>
        </w:numPr>
      </w:pPr>
      <w:r w:rsidRPr="00251ADF">
        <w:t>to enable the child to respect human and cultural diversity and to appreciate and understand the interdependent nature of the world</w:t>
      </w:r>
      <w:r w:rsidRPr="00251ADF">
        <w:rPr>
          <w:b/>
          <w:bCs/>
        </w:rPr>
        <w:t xml:space="preserve">   </w:t>
      </w:r>
    </w:p>
    <w:p w14:paraId="42C4E089" w14:textId="4D2801DF" w:rsidR="00C33C07" w:rsidRPr="00251ADF" w:rsidRDefault="00C33C07" w:rsidP="00251ADF">
      <w:pPr>
        <w:numPr>
          <w:ilvl w:val="1"/>
          <w:numId w:val="20"/>
        </w:numPr>
      </w:pPr>
      <w:r w:rsidRPr="00251ADF">
        <w:rPr>
          <w:color w:val="000000" w:themeColor="text1"/>
        </w:rPr>
        <w:t>Promote the values of a just and caring society in an age-appropriate manner and understand the importance of seeking truth and peace.</w:t>
      </w:r>
      <w:r w:rsidR="00251ADF" w:rsidRPr="00251ADF">
        <w:rPr>
          <w:color w:val="000000" w:themeColor="text1"/>
        </w:rPr>
        <w:t xml:space="preserve"> </w:t>
      </w:r>
      <w:r w:rsidRPr="00251ADF">
        <w:rPr>
          <w:i/>
          <w:color w:val="000000" w:themeColor="text1"/>
        </w:rPr>
        <w:t>(see page 10 of the Curriculum statement)</w:t>
      </w:r>
    </w:p>
    <w:p w14:paraId="4C204703" w14:textId="77777777" w:rsidR="00C33C07" w:rsidRDefault="00C33C07" w:rsidP="00D075DC">
      <w:pPr>
        <w:jc w:val="both"/>
      </w:pPr>
    </w:p>
    <w:p w14:paraId="778219FB" w14:textId="77777777" w:rsidR="0053410A" w:rsidRDefault="0053410A" w:rsidP="00D075DC">
      <w:pPr>
        <w:jc w:val="both"/>
      </w:pPr>
    </w:p>
    <w:p w14:paraId="07AC7A32" w14:textId="4F0A2A2B" w:rsidR="0053410A" w:rsidRPr="0053410A" w:rsidRDefault="00B301DB" w:rsidP="00D075DC">
      <w:pPr>
        <w:jc w:val="both"/>
        <w:rPr>
          <w:b/>
          <w:u w:val="single"/>
        </w:rPr>
      </w:pPr>
      <w:r w:rsidRPr="0053410A">
        <w:rPr>
          <w:b/>
          <w:u w:val="single"/>
        </w:rPr>
        <w:t xml:space="preserve">Content of the plan </w:t>
      </w:r>
    </w:p>
    <w:p w14:paraId="2A44B55A" w14:textId="2C43873F" w:rsidR="003419DA" w:rsidRDefault="00B301DB" w:rsidP="00D075DC">
      <w:pPr>
        <w:jc w:val="both"/>
      </w:pPr>
      <w:r>
        <w:t xml:space="preserve">The curriculum is delineated at four levels – infant classes, first and second classes, third and fourth classes and fifth and sixth classes. The curriculum is divided into three strands: Myself, myself and others, and, myself and the wider world. Each of these strands are subdivided into nine strand units for all classes from Junior Infants to Second Class and ten strand units for all classes from </w:t>
      </w:r>
      <w:r w:rsidR="003419DA">
        <w:t>T</w:t>
      </w:r>
      <w:r>
        <w:t xml:space="preserve">hird </w:t>
      </w:r>
      <w:r w:rsidR="003419DA">
        <w:t>C</w:t>
      </w:r>
      <w:r>
        <w:t>lass</w:t>
      </w:r>
      <w:r w:rsidR="003419DA">
        <w:t xml:space="preserve"> onwards</w:t>
      </w:r>
      <w:r>
        <w:t xml:space="preserve">. Stay Safe will be taught every second year during the period September–December. Castlegar School </w:t>
      </w:r>
      <w:r w:rsidR="003419DA">
        <w:t>will follow the standard approach to whole school teaching of SPHE which involves:</w:t>
      </w:r>
    </w:p>
    <w:p w14:paraId="66141B12" w14:textId="50BDBDFA" w:rsidR="003419DA" w:rsidRDefault="003419DA" w:rsidP="00D01D13">
      <w:pPr>
        <w:pStyle w:val="ListParagraph"/>
        <w:numPr>
          <w:ilvl w:val="0"/>
          <w:numId w:val="5"/>
        </w:numPr>
        <w:jc w:val="both"/>
      </w:pPr>
      <w:r>
        <w:t>Teaching five strand units in Year 1</w:t>
      </w:r>
    </w:p>
    <w:p w14:paraId="41C0BE2C" w14:textId="5F26C245" w:rsidR="003419DA" w:rsidRDefault="003419DA" w:rsidP="00D01D13">
      <w:pPr>
        <w:pStyle w:val="ListParagraph"/>
        <w:numPr>
          <w:ilvl w:val="0"/>
          <w:numId w:val="5"/>
        </w:numPr>
        <w:jc w:val="both"/>
      </w:pPr>
      <w:r>
        <w:t>Teaching five strand units in Year 2</w:t>
      </w:r>
    </w:p>
    <w:p w14:paraId="026C7D3C" w14:textId="27258FB4" w:rsidR="003419DA" w:rsidRDefault="003419DA" w:rsidP="00D01D13">
      <w:pPr>
        <w:pStyle w:val="ListParagraph"/>
        <w:numPr>
          <w:ilvl w:val="0"/>
          <w:numId w:val="5"/>
        </w:numPr>
        <w:jc w:val="both"/>
      </w:pPr>
      <w:r>
        <w:t>Ensuring each year at least one strand unit is taught from each of the three strands</w:t>
      </w:r>
    </w:p>
    <w:p w14:paraId="6706B30C" w14:textId="6680D692" w:rsidR="003419DA" w:rsidRDefault="003419DA" w:rsidP="00D01D13">
      <w:pPr>
        <w:pStyle w:val="ListParagraph"/>
        <w:numPr>
          <w:ilvl w:val="0"/>
          <w:numId w:val="5"/>
        </w:numPr>
        <w:jc w:val="both"/>
      </w:pPr>
      <w:r>
        <w:t>Each strand unit is allocated two months of teaching time</w:t>
      </w:r>
    </w:p>
    <w:p w14:paraId="77B49725" w14:textId="0AE94ED1" w:rsidR="003419DA" w:rsidRDefault="003419DA" w:rsidP="00D01D13">
      <w:pPr>
        <w:pStyle w:val="ListParagraph"/>
        <w:numPr>
          <w:ilvl w:val="0"/>
          <w:numId w:val="5"/>
        </w:numPr>
        <w:jc w:val="both"/>
      </w:pPr>
      <w:r>
        <w:t xml:space="preserve">The timing of these two month </w:t>
      </w:r>
      <w:r w:rsidR="0053410A">
        <w:t>blocks are mapped across each school year.</w:t>
      </w:r>
    </w:p>
    <w:p w14:paraId="0D9DB1E1" w14:textId="77777777" w:rsidR="00C33C07" w:rsidRDefault="00C33C07" w:rsidP="00D075DC">
      <w:pPr>
        <w:jc w:val="both"/>
      </w:pPr>
    </w:p>
    <w:p w14:paraId="3A7F405D" w14:textId="26D14377" w:rsidR="00021A22" w:rsidRDefault="00B301DB" w:rsidP="00D075DC">
      <w:pPr>
        <w:jc w:val="both"/>
      </w:pPr>
      <w:r>
        <w:t>The following timetable reflects this:</w:t>
      </w:r>
    </w:p>
    <w:p w14:paraId="5273DECE" w14:textId="58BE4E4B" w:rsidR="00B301DB" w:rsidRDefault="00B301DB" w:rsidP="00B301DB">
      <w:pPr>
        <w:jc w:val="center"/>
        <w:rPr>
          <w:b/>
          <w:u w:val="single"/>
        </w:rPr>
      </w:pPr>
      <w:r w:rsidRPr="001362DB">
        <w:rPr>
          <w:b/>
          <w:u w:val="single"/>
        </w:rPr>
        <w:t>Two Year Curriculum</w:t>
      </w:r>
    </w:p>
    <w:p w14:paraId="17CE7D1F" w14:textId="77777777" w:rsidR="003D13BB" w:rsidRPr="001362DB" w:rsidRDefault="003D13BB" w:rsidP="00B301DB">
      <w:pPr>
        <w:jc w:val="center"/>
        <w:rPr>
          <w:b/>
          <w:u w:val="single"/>
        </w:rPr>
      </w:pPr>
    </w:p>
    <w:tbl>
      <w:tblPr>
        <w:tblStyle w:val="TableGrid"/>
        <w:tblW w:w="0" w:type="auto"/>
        <w:jc w:val="center"/>
        <w:tblLook w:val="01E0" w:firstRow="1" w:lastRow="1" w:firstColumn="1" w:lastColumn="1" w:noHBand="0" w:noVBand="0"/>
      </w:tblPr>
      <w:tblGrid>
        <w:gridCol w:w="2840"/>
        <w:gridCol w:w="2841"/>
        <w:gridCol w:w="3812"/>
      </w:tblGrid>
      <w:tr w:rsidR="00B301DB" w:rsidRPr="00933329" w14:paraId="71C705DE" w14:textId="77777777" w:rsidTr="00E05F2D">
        <w:trPr>
          <w:jc w:val="center"/>
        </w:trPr>
        <w:tc>
          <w:tcPr>
            <w:tcW w:w="2840" w:type="dxa"/>
          </w:tcPr>
          <w:p w14:paraId="42375B61" w14:textId="77777777" w:rsidR="00B301DB" w:rsidRDefault="00B301DB" w:rsidP="00E05F2D">
            <w:pPr>
              <w:jc w:val="center"/>
              <w:rPr>
                <w:b/>
                <w:i/>
                <w:color w:val="000000" w:themeColor="text1"/>
              </w:rPr>
            </w:pPr>
          </w:p>
          <w:p w14:paraId="60B96A35" w14:textId="77777777" w:rsidR="00B301DB" w:rsidRPr="00933329" w:rsidRDefault="00B301DB" w:rsidP="00E05F2D">
            <w:pPr>
              <w:jc w:val="center"/>
              <w:rPr>
                <w:b/>
                <w:i/>
                <w:color w:val="000000" w:themeColor="text1"/>
              </w:rPr>
            </w:pPr>
            <w:r>
              <w:rPr>
                <w:b/>
                <w:i/>
                <w:color w:val="000000" w:themeColor="text1"/>
              </w:rPr>
              <w:t>Month</w:t>
            </w:r>
          </w:p>
        </w:tc>
        <w:tc>
          <w:tcPr>
            <w:tcW w:w="2841" w:type="dxa"/>
          </w:tcPr>
          <w:p w14:paraId="442C6884" w14:textId="77777777" w:rsidR="00B301DB" w:rsidRPr="00933329" w:rsidRDefault="00B301DB" w:rsidP="00E05F2D">
            <w:pPr>
              <w:jc w:val="center"/>
              <w:rPr>
                <w:b/>
                <w:i/>
                <w:color w:val="000000" w:themeColor="text1"/>
              </w:rPr>
            </w:pPr>
          </w:p>
          <w:p w14:paraId="76B2740E" w14:textId="77777777" w:rsidR="00B301DB" w:rsidRPr="00933329" w:rsidRDefault="00B301DB" w:rsidP="00E05F2D">
            <w:pPr>
              <w:jc w:val="center"/>
              <w:rPr>
                <w:b/>
                <w:i/>
                <w:color w:val="000000" w:themeColor="text1"/>
              </w:rPr>
            </w:pPr>
            <w:r w:rsidRPr="00933329">
              <w:rPr>
                <w:b/>
                <w:i/>
                <w:color w:val="000000" w:themeColor="text1"/>
              </w:rPr>
              <w:t>Year 1</w:t>
            </w:r>
          </w:p>
        </w:tc>
        <w:tc>
          <w:tcPr>
            <w:tcW w:w="3812" w:type="dxa"/>
          </w:tcPr>
          <w:p w14:paraId="371B30B3" w14:textId="77777777" w:rsidR="00B301DB" w:rsidRPr="00933329" w:rsidRDefault="00B301DB" w:rsidP="00E05F2D">
            <w:pPr>
              <w:jc w:val="center"/>
              <w:rPr>
                <w:b/>
                <w:i/>
                <w:color w:val="000000" w:themeColor="text1"/>
              </w:rPr>
            </w:pPr>
          </w:p>
          <w:p w14:paraId="2928275C" w14:textId="77777777" w:rsidR="00B301DB" w:rsidRPr="00933329" w:rsidRDefault="00B301DB" w:rsidP="00E05F2D">
            <w:pPr>
              <w:jc w:val="center"/>
              <w:rPr>
                <w:b/>
                <w:i/>
                <w:color w:val="000000" w:themeColor="text1"/>
              </w:rPr>
            </w:pPr>
            <w:r w:rsidRPr="00933329">
              <w:rPr>
                <w:b/>
                <w:i/>
                <w:color w:val="000000" w:themeColor="text1"/>
              </w:rPr>
              <w:t>Year 2</w:t>
            </w:r>
          </w:p>
          <w:p w14:paraId="047AB038" w14:textId="77777777" w:rsidR="00B301DB" w:rsidRPr="00933329" w:rsidRDefault="00B301DB" w:rsidP="00E05F2D">
            <w:pPr>
              <w:jc w:val="center"/>
              <w:rPr>
                <w:b/>
                <w:color w:val="000000" w:themeColor="text1"/>
              </w:rPr>
            </w:pPr>
          </w:p>
        </w:tc>
      </w:tr>
      <w:tr w:rsidR="00B301DB" w:rsidRPr="00933329" w14:paraId="0E7472F5" w14:textId="77777777" w:rsidTr="00E05F2D">
        <w:trPr>
          <w:jc w:val="center"/>
        </w:trPr>
        <w:tc>
          <w:tcPr>
            <w:tcW w:w="2840" w:type="dxa"/>
          </w:tcPr>
          <w:p w14:paraId="7B391852" w14:textId="77777777" w:rsidR="00B301DB" w:rsidRPr="00933329" w:rsidRDefault="00B301DB" w:rsidP="00E05F2D">
            <w:pPr>
              <w:jc w:val="both"/>
              <w:rPr>
                <w:b/>
                <w:color w:val="000000" w:themeColor="text1"/>
              </w:rPr>
            </w:pPr>
            <w:r>
              <w:rPr>
                <w:b/>
                <w:color w:val="000000" w:themeColor="text1"/>
              </w:rPr>
              <w:t>September/October</w:t>
            </w:r>
          </w:p>
        </w:tc>
        <w:tc>
          <w:tcPr>
            <w:tcW w:w="2841" w:type="dxa"/>
          </w:tcPr>
          <w:p w14:paraId="5866F999" w14:textId="77777777" w:rsidR="00B301DB" w:rsidRPr="00933329" w:rsidRDefault="00B301DB" w:rsidP="00E05F2D">
            <w:pPr>
              <w:jc w:val="both"/>
              <w:rPr>
                <w:color w:val="000000" w:themeColor="text1"/>
              </w:rPr>
            </w:pPr>
            <w:r w:rsidRPr="00933329">
              <w:rPr>
                <w:color w:val="000000" w:themeColor="text1"/>
              </w:rPr>
              <w:t xml:space="preserve">Self-identity </w:t>
            </w:r>
          </w:p>
          <w:p w14:paraId="01824D82" w14:textId="77777777" w:rsidR="00B301DB" w:rsidRPr="00933329" w:rsidRDefault="00B301DB" w:rsidP="00E05F2D">
            <w:pPr>
              <w:jc w:val="both"/>
              <w:rPr>
                <w:color w:val="000000" w:themeColor="text1"/>
              </w:rPr>
            </w:pPr>
            <w:r w:rsidRPr="00933329">
              <w:rPr>
                <w:color w:val="000000" w:themeColor="text1"/>
              </w:rPr>
              <w:t>(</w:t>
            </w:r>
            <w:r>
              <w:rPr>
                <w:color w:val="000000" w:themeColor="text1"/>
              </w:rPr>
              <w:t>Myself</w:t>
            </w:r>
            <w:r w:rsidRPr="00933329">
              <w:rPr>
                <w:color w:val="000000" w:themeColor="text1"/>
              </w:rPr>
              <w:t>)</w:t>
            </w:r>
          </w:p>
          <w:p w14:paraId="7EE42F6B" w14:textId="77777777" w:rsidR="00B301DB" w:rsidRPr="00933329" w:rsidRDefault="00B301DB" w:rsidP="00E05F2D">
            <w:pPr>
              <w:jc w:val="both"/>
              <w:rPr>
                <w:color w:val="000000" w:themeColor="text1"/>
              </w:rPr>
            </w:pPr>
          </w:p>
        </w:tc>
        <w:tc>
          <w:tcPr>
            <w:tcW w:w="3812" w:type="dxa"/>
          </w:tcPr>
          <w:p w14:paraId="12FC08BF" w14:textId="77777777" w:rsidR="00B301DB" w:rsidRDefault="00B301DB" w:rsidP="00E05F2D">
            <w:pPr>
              <w:jc w:val="both"/>
              <w:rPr>
                <w:color w:val="000000" w:themeColor="text1"/>
              </w:rPr>
            </w:pPr>
            <w:r>
              <w:rPr>
                <w:color w:val="000000" w:themeColor="text1"/>
              </w:rPr>
              <w:t xml:space="preserve">Myself and my family </w:t>
            </w:r>
          </w:p>
          <w:p w14:paraId="69E8438D" w14:textId="77777777" w:rsidR="00B301DB" w:rsidRPr="00933329" w:rsidRDefault="00B301DB" w:rsidP="00E05F2D">
            <w:pPr>
              <w:jc w:val="both"/>
              <w:rPr>
                <w:color w:val="000000" w:themeColor="text1"/>
              </w:rPr>
            </w:pPr>
            <w:r>
              <w:rPr>
                <w:color w:val="000000" w:themeColor="text1"/>
              </w:rPr>
              <w:t>(Myself and others)</w:t>
            </w:r>
          </w:p>
        </w:tc>
      </w:tr>
      <w:tr w:rsidR="00B301DB" w:rsidRPr="00933329" w14:paraId="622110BF" w14:textId="77777777" w:rsidTr="00E05F2D">
        <w:trPr>
          <w:jc w:val="center"/>
        </w:trPr>
        <w:tc>
          <w:tcPr>
            <w:tcW w:w="2840" w:type="dxa"/>
          </w:tcPr>
          <w:p w14:paraId="246AE8B6" w14:textId="77777777" w:rsidR="00B301DB" w:rsidRPr="00D77B39" w:rsidRDefault="00B301DB" w:rsidP="00E05F2D">
            <w:pPr>
              <w:jc w:val="both"/>
              <w:rPr>
                <w:b/>
                <w:color w:val="000000" w:themeColor="text1"/>
              </w:rPr>
            </w:pPr>
            <w:r w:rsidRPr="00D77B39">
              <w:rPr>
                <w:b/>
                <w:color w:val="000000" w:themeColor="text1"/>
              </w:rPr>
              <w:t>November/December</w:t>
            </w:r>
          </w:p>
        </w:tc>
        <w:tc>
          <w:tcPr>
            <w:tcW w:w="2841" w:type="dxa"/>
          </w:tcPr>
          <w:p w14:paraId="346E6170" w14:textId="77777777" w:rsidR="00B301DB" w:rsidRPr="00933329" w:rsidRDefault="00B301DB" w:rsidP="00E05F2D">
            <w:pPr>
              <w:jc w:val="both"/>
              <w:rPr>
                <w:color w:val="000000" w:themeColor="text1"/>
              </w:rPr>
            </w:pPr>
            <w:r>
              <w:rPr>
                <w:color w:val="000000" w:themeColor="text1"/>
              </w:rPr>
              <w:t>My friends and other people</w:t>
            </w:r>
            <w:r w:rsidRPr="00933329">
              <w:rPr>
                <w:color w:val="000000" w:themeColor="text1"/>
              </w:rPr>
              <w:t xml:space="preserve"> (M</w:t>
            </w:r>
            <w:r>
              <w:rPr>
                <w:color w:val="000000" w:themeColor="text1"/>
              </w:rPr>
              <w:t>yself and others</w:t>
            </w:r>
            <w:r w:rsidRPr="00933329">
              <w:rPr>
                <w:color w:val="000000" w:themeColor="text1"/>
              </w:rPr>
              <w:t>)</w:t>
            </w:r>
          </w:p>
        </w:tc>
        <w:tc>
          <w:tcPr>
            <w:tcW w:w="3812" w:type="dxa"/>
          </w:tcPr>
          <w:p w14:paraId="099CDEEE" w14:textId="77777777" w:rsidR="00B301DB" w:rsidRPr="00933329" w:rsidRDefault="00B301DB" w:rsidP="00E05F2D">
            <w:pPr>
              <w:jc w:val="both"/>
              <w:rPr>
                <w:color w:val="000000" w:themeColor="text1"/>
              </w:rPr>
            </w:pPr>
            <w:r>
              <w:rPr>
                <w:color w:val="000000" w:themeColor="text1"/>
              </w:rPr>
              <w:t>Relating to others</w:t>
            </w:r>
            <w:r w:rsidRPr="00933329">
              <w:rPr>
                <w:color w:val="000000" w:themeColor="text1"/>
              </w:rPr>
              <w:t xml:space="preserve"> (</w:t>
            </w:r>
            <w:r>
              <w:rPr>
                <w:color w:val="000000" w:themeColor="text1"/>
              </w:rPr>
              <w:t>Myself and others</w:t>
            </w:r>
            <w:r w:rsidRPr="00933329">
              <w:rPr>
                <w:color w:val="000000" w:themeColor="text1"/>
              </w:rPr>
              <w:t>)</w:t>
            </w:r>
          </w:p>
        </w:tc>
      </w:tr>
      <w:tr w:rsidR="00B301DB" w:rsidRPr="00933329" w14:paraId="225511F2" w14:textId="77777777" w:rsidTr="00E05F2D">
        <w:trPr>
          <w:jc w:val="center"/>
        </w:trPr>
        <w:tc>
          <w:tcPr>
            <w:tcW w:w="2840" w:type="dxa"/>
          </w:tcPr>
          <w:p w14:paraId="298C69BF" w14:textId="77777777" w:rsidR="00B301DB" w:rsidRPr="00E025A3" w:rsidRDefault="00B301DB" w:rsidP="00E05F2D">
            <w:pPr>
              <w:jc w:val="both"/>
              <w:rPr>
                <w:b/>
                <w:color w:val="000000" w:themeColor="text1"/>
              </w:rPr>
            </w:pPr>
            <w:r w:rsidRPr="00E025A3">
              <w:rPr>
                <w:b/>
                <w:color w:val="000000" w:themeColor="text1"/>
              </w:rPr>
              <w:t>January/February</w:t>
            </w:r>
          </w:p>
        </w:tc>
        <w:tc>
          <w:tcPr>
            <w:tcW w:w="2841" w:type="dxa"/>
          </w:tcPr>
          <w:p w14:paraId="0AC18F9E" w14:textId="77777777" w:rsidR="00B301DB" w:rsidRPr="00933329" w:rsidRDefault="00B301DB" w:rsidP="00E05F2D">
            <w:pPr>
              <w:jc w:val="both"/>
              <w:rPr>
                <w:color w:val="000000" w:themeColor="text1"/>
              </w:rPr>
            </w:pPr>
            <w:r>
              <w:rPr>
                <w:color w:val="000000" w:themeColor="text1"/>
              </w:rPr>
              <w:t>Safety and Protection (Myself)</w:t>
            </w:r>
          </w:p>
        </w:tc>
        <w:tc>
          <w:tcPr>
            <w:tcW w:w="3812" w:type="dxa"/>
          </w:tcPr>
          <w:p w14:paraId="3EAF61F6" w14:textId="77777777" w:rsidR="00B301DB" w:rsidRPr="00933329" w:rsidRDefault="00B301DB" w:rsidP="00E05F2D">
            <w:pPr>
              <w:jc w:val="both"/>
              <w:rPr>
                <w:color w:val="000000" w:themeColor="text1"/>
              </w:rPr>
            </w:pPr>
            <w:r>
              <w:rPr>
                <w:color w:val="000000" w:themeColor="text1"/>
              </w:rPr>
              <w:t xml:space="preserve">Growing and Changing </w:t>
            </w:r>
          </w:p>
          <w:p w14:paraId="694DF1BB" w14:textId="77777777" w:rsidR="00B301DB" w:rsidRPr="00933329" w:rsidRDefault="00B301DB" w:rsidP="00E05F2D">
            <w:pPr>
              <w:jc w:val="both"/>
              <w:rPr>
                <w:color w:val="000000" w:themeColor="text1"/>
              </w:rPr>
            </w:pPr>
            <w:r w:rsidRPr="00933329">
              <w:rPr>
                <w:color w:val="000000" w:themeColor="text1"/>
              </w:rPr>
              <w:t>(</w:t>
            </w:r>
            <w:r>
              <w:rPr>
                <w:color w:val="000000" w:themeColor="text1"/>
              </w:rPr>
              <w:t>Myself</w:t>
            </w:r>
            <w:r w:rsidRPr="00933329">
              <w:rPr>
                <w:color w:val="000000" w:themeColor="text1"/>
              </w:rPr>
              <w:t>)</w:t>
            </w:r>
          </w:p>
          <w:p w14:paraId="6E3F8B31" w14:textId="77777777" w:rsidR="00B301DB" w:rsidRPr="00933329" w:rsidRDefault="00B301DB" w:rsidP="00E05F2D">
            <w:pPr>
              <w:jc w:val="both"/>
              <w:rPr>
                <w:color w:val="000000" w:themeColor="text1"/>
              </w:rPr>
            </w:pPr>
          </w:p>
          <w:p w14:paraId="16CBC519" w14:textId="77777777" w:rsidR="00B301DB" w:rsidRPr="00933329" w:rsidRDefault="00B301DB" w:rsidP="00E05F2D">
            <w:pPr>
              <w:jc w:val="both"/>
              <w:rPr>
                <w:color w:val="000000" w:themeColor="text1"/>
              </w:rPr>
            </w:pPr>
          </w:p>
        </w:tc>
      </w:tr>
      <w:tr w:rsidR="00B301DB" w:rsidRPr="00933329" w14:paraId="1B91726E" w14:textId="77777777" w:rsidTr="00E05F2D">
        <w:trPr>
          <w:jc w:val="center"/>
        </w:trPr>
        <w:tc>
          <w:tcPr>
            <w:tcW w:w="2840" w:type="dxa"/>
          </w:tcPr>
          <w:p w14:paraId="349E3DCB" w14:textId="77777777" w:rsidR="00B301DB" w:rsidRPr="004610CF" w:rsidRDefault="00B301DB" w:rsidP="00E05F2D">
            <w:pPr>
              <w:jc w:val="both"/>
              <w:rPr>
                <w:b/>
                <w:color w:val="000000" w:themeColor="text1"/>
              </w:rPr>
            </w:pPr>
            <w:r w:rsidRPr="004610CF">
              <w:rPr>
                <w:b/>
                <w:color w:val="000000" w:themeColor="text1"/>
              </w:rPr>
              <w:t>March/April</w:t>
            </w:r>
          </w:p>
        </w:tc>
        <w:tc>
          <w:tcPr>
            <w:tcW w:w="2841" w:type="dxa"/>
          </w:tcPr>
          <w:p w14:paraId="35B55629" w14:textId="77777777" w:rsidR="00B301DB" w:rsidRPr="00933329" w:rsidRDefault="00B301DB" w:rsidP="00E05F2D">
            <w:pPr>
              <w:jc w:val="both"/>
              <w:rPr>
                <w:color w:val="000000" w:themeColor="text1"/>
              </w:rPr>
            </w:pPr>
            <w:r>
              <w:rPr>
                <w:color w:val="000000" w:themeColor="text1"/>
              </w:rPr>
              <w:t>Making Decisions</w:t>
            </w:r>
            <w:r w:rsidRPr="00933329">
              <w:rPr>
                <w:color w:val="000000" w:themeColor="text1"/>
              </w:rPr>
              <w:t xml:space="preserve"> </w:t>
            </w:r>
          </w:p>
          <w:p w14:paraId="08B72C54" w14:textId="77777777" w:rsidR="00B301DB" w:rsidRPr="00933329" w:rsidRDefault="00B301DB" w:rsidP="00E05F2D">
            <w:pPr>
              <w:jc w:val="both"/>
              <w:rPr>
                <w:color w:val="000000" w:themeColor="text1"/>
              </w:rPr>
            </w:pPr>
            <w:r w:rsidRPr="00933329">
              <w:rPr>
                <w:color w:val="000000" w:themeColor="text1"/>
              </w:rPr>
              <w:t>(</w:t>
            </w:r>
            <w:r>
              <w:rPr>
                <w:color w:val="000000" w:themeColor="text1"/>
              </w:rPr>
              <w:t>Myself</w:t>
            </w:r>
            <w:r w:rsidRPr="00933329">
              <w:rPr>
                <w:color w:val="000000" w:themeColor="text1"/>
              </w:rPr>
              <w:t>)</w:t>
            </w:r>
          </w:p>
        </w:tc>
        <w:tc>
          <w:tcPr>
            <w:tcW w:w="3812" w:type="dxa"/>
          </w:tcPr>
          <w:p w14:paraId="762C464A" w14:textId="77777777" w:rsidR="00B301DB" w:rsidRPr="00933329" w:rsidRDefault="00B301DB" w:rsidP="00E05F2D">
            <w:pPr>
              <w:jc w:val="both"/>
              <w:rPr>
                <w:color w:val="000000" w:themeColor="text1"/>
              </w:rPr>
            </w:pPr>
            <w:r>
              <w:rPr>
                <w:color w:val="000000" w:themeColor="text1"/>
              </w:rPr>
              <w:t>Taking care of my body (Myself)</w:t>
            </w:r>
          </w:p>
        </w:tc>
      </w:tr>
      <w:tr w:rsidR="00B301DB" w:rsidRPr="00933329" w14:paraId="6D8EED67" w14:textId="77777777" w:rsidTr="00E05F2D">
        <w:trPr>
          <w:jc w:val="center"/>
        </w:trPr>
        <w:tc>
          <w:tcPr>
            <w:tcW w:w="2840" w:type="dxa"/>
          </w:tcPr>
          <w:p w14:paraId="35DFAF04" w14:textId="77777777" w:rsidR="00B301DB" w:rsidRPr="00933329" w:rsidRDefault="00B301DB" w:rsidP="00E05F2D">
            <w:pPr>
              <w:jc w:val="both"/>
              <w:rPr>
                <w:b/>
                <w:color w:val="000000" w:themeColor="text1"/>
              </w:rPr>
            </w:pPr>
            <w:r w:rsidRPr="00933329">
              <w:rPr>
                <w:b/>
                <w:color w:val="000000" w:themeColor="text1"/>
              </w:rPr>
              <w:t>M</w:t>
            </w:r>
            <w:r>
              <w:rPr>
                <w:b/>
                <w:color w:val="000000" w:themeColor="text1"/>
              </w:rPr>
              <w:t>ay/June</w:t>
            </w:r>
          </w:p>
        </w:tc>
        <w:tc>
          <w:tcPr>
            <w:tcW w:w="2841" w:type="dxa"/>
          </w:tcPr>
          <w:p w14:paraId="614A0A1D" w14:textId="77777777" w:rsidR="00B301DB" w:rsidRPr="00933329" w:rsidRDefault="00B301DB" w:rsidP="00E05F2D">
            <w:pPr>
              <w:jc w:val="both"/>
              <w:rPr>
                <w:color w:val="000000" w:themeColor="text1"/>
              </w:rPr>
            </w:pPr>
            <w:r w:rsidRPr="00933329">
              <w:rPr>
                <w:color w:val="000000" w:themeColor="text1"/>
              </w:rPr>
              <w:t>M</w:t>
            </w:r>
            <w:r>
              <w:rPr>
                <w:color w:val="000000" w:themeColor="text1"/>
              </w:rPr>
              <w:t>edia Education (Myself and the wider world)</w:t>
            </w:r>
          </w:p>
        </w:tc>
        <w:tc>
          <w:tcPr>
            <w:tcW w:w="3812" w:type="dxa"/>
          </w:tcPr>
          <w:p w14:paraId="7072D652" w14:textId="77777777" w:rsidR="00B301DB" w:rsidRPr="00933329" w:rsidRDefault="00B301DB" w:rsidP="00E05F2D">
            <w:pPr>
              <w:jc w:val="both"/>
              <w:rPr>
                <w:color w:val="000000" w:themeColor="text1"/>
              </w:rPr>
            </w:pPr>
            <w:r>
              <w:rPr>
                <w:color w:val="000000" w:themeColor="text1"/>
              </w:rPr>
              <w:t>Developing citizenship (Myself and the wider world)</w:t>
            </w:r>
          </w:p>
          <w:p w14:paraId="0094F530" w14:textId="77777777" w:rsidR="00B301DB" w:rsidRPr="00933329" w:rsidRDefault="00B301DB" w:rsidP="00E05F2D">
            <w:pPr>
              <w:jc w:val="both"/>
              <w:rPr>
                <w:color w:val="000000" w:themeColor="text1"/>
              </w:rPr>
            </w:pPr>
          </w:p>
        </w:tc>
      </w:tr>
    </w:tbl>
    <w:p w14:paraId="14315A9E" w14:textId="77777777" w:rsidR="0053410A" w:rsidRDefault="0053410A" w:rsidP="00D075DC">
      <w:pPr>
        <w:jc w:val="both"/>
      </w:pPr>
    </w:p>
    <w:p w14:paraId="1323072B" w14:textId="77777777" w:rsidR="0053410A" w:rsidRDefault="0053410A" w:rsidP="00D01D13">
      <w:pPr>
        <w:pStyle w:val="ListParagraph"/>
        <w:numPr>
          <w:ilvl w:val="0"/>
          <w:numId w:val="6"/>
        </w:numPr>
        <w:jc w:val="both"/>
      </w:pPr>
      <w:r>
        <w:t xml:space="preserve">The Stay Safe programme is covered with all classes, in full, in year one of the two year programme. </w:t>
      </w:r>
    </w:p>
    <w:p w14:paraId="19CA1859" w14:textId="355EDBCD" w:rsidR="0053410A" w:rsidRDefault="0053410A" w:rsidP="00D01D13">
      <w:pPr>
        <w:pStyle w:val="ListParagraph"/>
        <w:numPr>
          <w:ilvl w:val="0"/>
          <w:numId w:val="6"/>
        </w:numPr>
        <w:jc w:val="both"/>
      </w:pPr>
      <w:r>
        <w:t xml:space="preserve">The sensitive areas of the RSE programme (Strand unit: growing and changing) are detailed in outline of the programme at end of this document. </w:t>
      </w:r>
    </w:p>
    <w:p w14:paraId="514BE420" w14:textId="01A2F540" w:rsidR="0053410A" w:rsidRPr="00C33C07" w:rsidRDefault="0053410A" w:rsidP="00D01D13">
      <w:pPr>
        <w:pStyle w:val="ListParagraph"/>
        <w:numPr>
          <w:ilvl w:val="0"/>
          <w:numId w:val="6"/>
        </w:numPr>
        <w:jc w:val="both"/>
      </w:pPr>
      <w:r>
        <w:lastRenderedPageBreak/>
        <w:t>Year 1 of the timetable refers to 2018- ‘19 Year 2 of the timetable refers to 2019 – ‘20 Year 3 will be the same as year 1 and so on, ensuring that all pupils are receiving a comprehensive SPHE programme over a two-year period.</w:t>
      </w:r>
    </w:p>
    <w:p w14:paraId="34E6720A" w14:textId="77777777" w:rsidR="00935CF8" w:rsidRPr="00933329" w:rsidRDefault="00935CF8" w:rsidP="00D075DC">
      <w:pPr>
        <w:jc w:val="both"/>
        <w:rPr>
          <w:color w:val="000000" w:themeColor="text1"/>
          <w:u w:val="single"/>
        </w:rPr>
      </w:pPr>
    </w:p>
    <w:p w14:paraId="323EF18B" w14:textId="77777777" w:rsidR="009E1963" w:rsidRPr="00C33C07" w:rsidRDefault="009E1963" w:rsidP="00D075DC">
      <w:pPr>
        <w:jc w:val="both"/>
        <w:rPr>
          <w:b/>
          <w:u w:val="single"/>
        </w:rPr>
      </w:pPr>
      <w:r w:rsidRPr="00C33C07">
        <w:rPr>
          <w:b/>
          <w:u w:val="single"/>
        </w:rPr>
        <w:t>Context for SPHE</w:t>
      </w:r>
    </w:p>
    <w:p w14:paraId="0D4EBA02" w14:textId="2C7ED59D" w:rsidR="009E1963" w:rsidRDefault="009E1963" w:rsidP="00D01D13">
      <w:pPr>
        <w:pStyle w:val="ListParagraph"/>
        <w:numPr>
          <w:ilvl w:val="0"/>
          <w:numId w:val="7"/>
        </w:numPr>
        <w:jc w:val="both"/>
      </w:pPr>
      <w:r>
        <w:t xml:space="preserve">Positive school climate, ethos and atmosphere </w:t>
      </w:r>
    </w:p>
    <w:p w14:paraId="3753EB04" w14:textId="72E61C40" w:rsidR="009E1963" w:rsidRDefault="009E1963" w:rsidP="00D01D13">
      <w:pPr>
        <w:pStyle w:val="ListParagraph"/>
        <w:numPr>
          <w:ilvl w:val="0"/>
          <w:numId w:val="7"/>
        </w:numPr>
        <w:jc w:val="both"/>
      </w:pPr>
      <w:r>
        <w:t xml:space="preserve">Effective communication systems are essential among all members of our school community </w:t>
      </w:r>
    </w:p>
    <w:p w14:paraId="00D6B72B" w14:textId="77777777" w:rsidR="00935CF8" w:rsidRDefault="00935CF8" w:rsidP="00935CF8">
      <w:pPr>
        <w:pStyle w:val="ListParagraph"/>
        <w:jc w:val="both"/>
      </w:pPr>
    </w:p>
    <w:p w14:paraId="290D71CF" w14:textId="77777777" w:rsidR="009E1963" w:rsidRPr="00935CF8" w:rsidRDefault="009E1963" w:rsidP="00D075DC">
      <w:pPr>
        <w:jc w:val="both"/>
        <w:rPr>
          <w:b/>
          <w:u w:val="single"/>
        </w:rPr>
      </w:pPr>
      <w:r w:rsidRPr="00935CF8">
        <w:rPr>
          <w:b/>
          <w:u w:val="single"/>
        </w:rPr>
        <w:t xml:space="preserve">Staff member- Staff member </w:t>
      </w:r>
    </w:p>
    <w:p w14:paraId="6EC92A37" w14:textId="4140ABE6" w:rsidR="009E1963" w:rsidRDefault="009E1963" w:rsidP="00D01D13">
      <w:pPr>
        <w:pStyle w:val="ListParagraph"/>
        <w:numPr>
          <w:ilvl w:val="0"/>
          <w:numId w:val="8"/>
        </w:numPr>
        <w:jc w:val="both"/>
      </w:pPr>
      <w:r>
        <w:t xml:space="preserve">Staff notices shared e.g. DOES circulars, notification re professional development courses, all staff have access to school email </w:t>
      </w:r>
    </w:p>
    <w:p w14:paraId="6C8F1871" w14:textId="4A3D857D" w:rsidR="009E1963" w:rsidRDefault="009E1963" w:rsidP="00D01D13">
      <w:pPr>
        <w:pStyle w:val="ListParagraph"/>
        <w:numPr>
          <w:ilvl w:val="0"/>
          <w:numId w:val="8"/>
        </w:numPr>
        <w:jc w:val="both"/>
      </w:pPr>
      <w:r>
        <w:t xml:space="preserve">Staff meetings – regular and called as required. Minuted and agreed. At least </w:t>
      </w:r>
      <w:r w:rsidR="00935CF8">
        <w:t>month</w:t>
      </w:r>
      <w:r>
        <w:t xml:space="preserve">ly – formal meeting. </w:t>
      </w:r>
    </w:p>
    <w:p w14:paraId="2B188D43" w14:textId="194BDF3A" w:rsidR="009E1963" w:rsidRDefault="009E1963" w:rsidP="00D01D13">
      <w:pPr>
        <w:pStyle w:val="ListParagraph"/>
        <w:numPr>
          <w:ilvl w:val="0"/>
          <w:numId w:val="8"/>
        </w:numPr>
        <w:jc w:val="both"/>
      </w:pPr>
      <w:r>
        <w:t xml:space="preserve">Liaison between SET teachers and classroom teachers: for formulation of Child Support file/IEP and review of same. For discussion re allocation of SET hours. </w:t>
      </w:r>
    </w:p>
    <w:p w14:paraId="7F20FBF6" w14:textId="2E920229" w:rsidR="009E1963" w:rsidRDefault="009E1963" w:rsidP="00D01D13">
      <w:pPr>
        <w:pStyle w:val="ListParagraph"/>
        <w:numPr>
          <w:ilvl w:val="0"/>
          <w:numId w:val="8"/>
        </w:numPr>
        <w:jc w:val="both"/>
      </w:pPr>
      <w:r>
        <w:t xml:space="preserve">Liaison between teachers and SNA’s. </w:t>
      </w:r>
    </w:p>
    <w:p w14:paraId="6F6BCB71" w14:textId="593D7655" w:rsidR="009E1963" w:rsidRDefault="009E1963" w:rsidP="00D01D13">
      <w:pPr>
        <w:pStyle w:val="ListParagraph"/>
        <w:numPr>
          <w:ilvl w:val="0"/>
          <w:numId w:val="8"/>
        </w:numPr>
        <w:jc w:val="both"/>
      </w:pPr>
      <w:r>
        <w:t xml:space="preserve">Liaison/meetings between all staff and Principal, at least </w:t>
      </w:r>
      <w:r w:rsidR="00935CF8">
        <w:t>termly</w:t>
      </w:r>
      <w:r>
        <w:t>.</w:t>
      </w:r>
    </w:p>
    <w:p w14:paraId="7F33B0C0" w14:textId="77777777" w:rsidR="00935CF8" w:rsidRDefault="009E1963" w:rsidP="00D01D13">
      <w:pPr>
        <w:pStyle w:val="ListParagraph"/>
        <w:numPr>
          <w:ilvl w:val="0"/>
          <w:numId w:val="8"/>
        </w:numPr>
        <w:jc w:val="both"/>
      </w:pPr>
      <w:r>
        <w:t xml:space="preserve">Ongoing and very regular informal meetings re issues as they arise, as required, between class teachers/SET teachers/ Principal. </w:t>
      </w:r>
    </w:p>
    <w:p w14:paraId="06C7B075" w14:textId="77777777" w:rsidR="00935CF8" w:rsidRDefault="00935CF8" w:rsidP="00D075DC">
      <w:pPr>
        <w:jc w:val="both"/>
      </w:pPr>
    </w:p>
    <w:p w14:paraId="54E2AAD7" w14:textId="7D10C0F7" w:rsidR="009E1963" w:rsidRPr="00935CF8" w:rsidRDefault="009E1963" w:rsidP="00D075DC">
      <w:pPr>
        <w:jc w:val="both"/>
        <w:rPr>
          <w:b/>
          <w:u w:val="single"/>
        </w:rPr>
      </w:pPr>
      <w:r w:rsidRPr="00935CF8">
        <w:rPr>
          <w:b/>
          <w:u w:val="single"/>
        </w:rPr>
        <w:t xml:space="preserve">Staff member- Parent </w:t>
      </w:r>
    </w:p>
    <w:p w14:paraId="61E4ADC8" w14:textId="7AC16485" w:rsidR="009E1963" w:rsidRDefault="009E1963" w:rsidP="00D01D13">
      <w:pPr>
        <w:pStyle w:val="ListParagraph"/>
        <w:numPr>
          <w:ilvl w:val="0"/>
          <w:numId w:val="9"/>
        </w:numPr>
        <w:jc w:val="both"/>
      </w:pPr>
      <w:r>
        <w:t xml:space="preserve">Annual Parent- Teacher meeting, currently in November. </w:t>
      </w:r>
    </w:p>
    <w:p w14:paraId="2577EA73" w14:textId="1CCC28DD" w:rsidR="009E1963" w:rsidRDefault="009E1963" w:rsidP="00D01D13">
      <w:pPr>
        <w:pStyle w:val="ListParagraph"/>
        <w:numPr>
          <w:ilvl w:val="0"/>
          <w:numId w:val="9"/>
        </w:numPr>
        <w:jc w:val="both"/>
      </w:pPr>
      <w:r>
        <w:t xml:space="preserve">Meetings with parents as necessary and/or as requested by either teacher or parent. </w:t>
      </w:r>
    </w:p>
    <w:p w14:paraId="4985F204" w14:textId="398760D9" w:rsidR="009E1963" w:rsidRDefault="009E1963" w:rsidP="00D01D13">
      <w:pPr>
        <w:pStyle w:val="ListParagraph"/>
        <w:numPr>
          <w:ilvl w:val="0"/>
          <w:numId w:val="9"/>
        </w:numPr>
        <w:jc w:val="both"/>
      </w:pPr>
      <w:r>
        <w:t xml:space="preserve">Homework journal. </w:t>
      </w:r>
    </w:p>
    <w:p w14:paraId="1CCA566D" w14:textId="70564578" w:rsidR="009E1963" w:rsidRDefault="009E1963" w:rsidP="00D01D13">
      <w:pPr>
        <w:pStyle w:val="ListParagraph"/>
        <w:numPr>
          <w:ilvl w:val="0"/>
          <w:numId w:val="9"/>
        </w:numPr>
        <w:jc w:val="both"/>
      </w:pPr>
      <w:r>
        <w:t xml:space="preserve">Text –a – Parent service. </w:t>
      </w:r>
    </w:p>
    <w:p w14:paraId="6B41CA94" w14:textId="6C509764" w:rsidR="009E1963" w:rsidRDefault="009E1963" w:rsidP="00D01D13">
      <w:pPr>
        <w:pStyle w:val="ListParagraph"/>
        <w:numPr>
          <w:ilvl w:val="0"/>
          <w:numId w:val="9"/>
        </w:numPr>
        <w:jc w:val="both"/>
      </w:pPr>
      <w:r>
        <w:t xml:space="preserve">Regular school newsletter. </w:t>
      </w:r>
    </w:p>
    <w:p w14:paraId="2D9F185C" w14:textId="4DDA4092" w:rsidR="009E1963" w:rsidRDefault="009E1963" w:rsidP="00D01D13">
      <w:pPr>
        <w:pStyle w:val="ListParagraph"/>
        <w:numPr>
          <w:ilvl w:val="0"/>
          <w:numId w:val="9"/>
        </w:numPr>
        <w:jc w:val="both"/>
      </w:pPr>
      <w:r>
        <w:t xml:space="preserve">School notice board. </w:t>
      </w:r>
    </w:p>
    <w:p w14:paraId="11F4C06D" w14:textId="2209C422" w:rsidR="009E1963" w:rsidRDefault="009E1963" w:rsidP="00D01D13">
      <w:pPr>
        <w:pStyle w:val="ListParagraph"/>
        <w:numPr>
          <w:ilvl w:val="0"/>
          <w:numId w:val="9"/>
        </w:numPr>
        <w:jc w:val="both"/>
      </w:pPr>
      <w:r>
        <w:t xml:space="preserve">School website. </w:t>
      </w:r>
    </w:p>
    <w:p w14:paraId="50E4F82A" w14:textId="48CB2FD3" w:rsidR="009E1963" w:rsidRDefault="009E1963" w:rsidP="00D01D13">
      <w:pPr>
        <w:pStyle w:val="ListParagraph"/>
        <w:numPr>
          <w:ilvl w:val="0"/>
          <w:numId w:val="9"/>
        </w:numPr>
        <w:jc w:val="both"/>
      </w:pPr>
      <w:r>
        <w:t xml:space="preserve">Send parents’ Home/School links page prior to teaching RSE/SPHE. </w:t>
      </w:r>
    </w:p>
    <w:p w14:paraId="35F6904A" w14:textId="77777777" w:rsidR="00935CF8" w:rsidRDefault="00935CF8" w:rsidP="00935CF8">
      <w:pPr>
        <w:pStyle w:val="ListParagraph"/>
        <w:jc w:val="both"/>
      </w:pPr>
    </w:p>
    <w:p w14:paraId="6286958A" w14:textId="77777777" w:rsidR="009E1963" w:rsidRPr="00935CF8" w:rsidRDefault="009E1963" w:rsidP="00D075DC">
      <w:pPr>
        <w:jc w:val="both"/>
        <w:rPr>
          <w:b/>
          <w:u w:val="single"/>
        </w:rPr>
      </w:pPr>
      <w:r w:rsidRPr="00935CF8">
        <w:rPr>
          <w:b/>
          <w:u w:val="single"/>
        </w:rPr>
        <w:t xml:space="preserve">Board of Management – Staff/Parents/ Pupils </w:t>
      </w:r>
    </w:p>
    <w:p w14:paraId="58576D9A" w14:textId="06800B7E" w:rsidR="009E1963" w:rsidRDefault="009E1963" w:rsidP="00D01D13">
      <w:pPr>
        <w:pStyle w:val="ListParagraph"/>
        <w:numPr>
          <w:ilvl w:val="0"/>
          <w:numId w:val="10"/>
        </w:numPr>
        <w:jc w:val="both"/>
      </w:pPr>
      <w:r>
        <w:t xml:space="preserve">School policies and procedures </w:t>
      </w:r>
    </w:p>
    <w:p w14:paraId="0B9FAF5D" w14:textId="069D3634" w:rsidR="009E1963" w:rsidRDefault="009E1963" w:rsidP="00D01D13">
      <w:pPr>
        <w:pStyle w:val="ListParagraph"/>
        <w:numPr>
          <w:ilvl w:val="0"/>
          <w:numId w:val="10"/>
        </w:numPr>
        <w:jc w:val="both"/>
      </w:pPr>
      <w:r>
        <w:t xml:space="preserve">Newsletters </w:t>
      </w:r>
    </w:p>
    <w:p w14:paraId="7BA68FBC" w14:textId="177B134D" w:rsidR="009E1963" w:rsidRDefault="009E1963" w:rsidP="00D01D13">
      <w:pPr>
        <w:pStyle w:val="ListParagraph"/>
        <w:numPr>
          <w:ilvl w:val="0"/>
          <w:numId w:val="10"/>
        </w:numPr>
        <w:jc w:val="both"/>
      </w:pPr>
      <w:r>
        <w:t xml:space="preserve">Text – a – parent </w:t>
      </w:r>
    </w:p>
    <w:p w14:paraId="542A00EB" w14:textId="34B4D2D1" w:rsidR="009E1963" w:rsidRDefault="009E1963" w:rsidP="00D01D13">
      <w:pPr>
        <w:pStyle w:val="ListParagraph"/>
        <w:numPr>
          <w:ilvl w:val="0"/>
          <w:numId w:val="10"/>
        </w:numPr>
        <w:jc w:val="both"/>
      </w:pPr>
      <w:r>
        <w:t xml:space="preserve">School website </w:t>
      </w:r>
    </w:p>
    <w:p w14:paraId="3666E6A4" w14:textId="029228A1" w:rsidR="009E1963" w:rsidRDefault="009E1963" w:rsidP="00D01D13">
      <w:pPr>
        <w:pStyle w:val="ListParagraph"/>
        <w:numPr>
          <w:ilvl w:val="0"/>
          <w:numId w:val="10"/>
        </w:numPr>
        <w:jc w:val="both"/>
      </w:pPr>
      <w:r>
        <w:t xml:space="preserve">Agreed B.O.M reports </w:t>
      </w:r>
    </w:p>
    <w:p w14:paraId="6B2FE23C" w14:textId="441BDBDD" w:rsidR="00EF7931" w:rsidRDefault="009E1963" w:rsidP="00D01D13">
      <w:pPr>
        <w:pStyle w:val="ListParagraph"/>
        <w:numPr>
          <w:ilvl w:val="0"/>
          <w:numId w:val="10"/>
        </w:numPr>
        <w:jc w:val="both"/>
      </w:pPr>
      <w:r>
        <w:t xml:space="preserve">Meetings </w:t>
      </w:r>
    </w:p>
    <w:p w14:paraId="7BCE7942" w14:textId="77777777" w:rsidR="00EF7931" w:rsidRDefault="00EF7931" w:rsidP="00EF7931">
      <w:pPr>
        <w:pStyle w:val="ListParagraph"/>
        <w:jc w:val="both"/>
      </w:pPr>
    </w:p>
    <w:p w14:paraId="44BCBF4D" w14:textId="1803C996" w:rsidR="00EF7931" w:rsidRPr="00EF7931" w:rsidRDefault="009E1963" w:rsidP="00FC0B6C">
      <w:pPr>
        <w:jc w:val="both"/>
        <w:rPr>
          <w:b/>
          <w:u w:val="single"/>
        </w:rPr>
      </w:pPr>
      <w:r w:rsidRPr="00EF7931">
        <w:rPr>
          <w:b/>
          <w:u w:val="single"/>
        </w:rPr>
        <w:t xml:space="preserve">Fostering respect for diversity and individual difference </w:t>
      </w:r>
    </w:p>
    <w:p w14:paraId="4EA32BAD" w14:textId="764FB6FC" w:rsidR="009E1963" w:rsidRDefault="009E1963" w:rsidP="00D01D13">
      <w:pPr>
        <w:pStyle w:val="ListParagraph"/>
        <w:numPr>
          <w:ilvl w:val="0"/>
          <w:numId w:val="10"/>
        </w:numPr>
        <w:jc w:val="both"/>
      </w:pPr>
      <w:r>
        <w:t xml:space="preserve">Inclusion and integration of all pupils, in so far as possible. </w:t>
      </w:r>
    </w:p>
    <w:p w14:paraId="0403FC89" w14:textId="545A8D68" w:rsidR="009E1963" w:rsidRDefault="009E1963" w:rsidP="00D01D13">
      <w:pPr>
        <w:pStyle w:val="ListParagraph"/>
        <w:numPr>
          <w:ilvl w:val="0"/>
          <w:numId w:val="10"/>
        </w:numPr>
        <w:jc w:val="both"/>
      </w:pPr>
      <w:r>
        <w:t xml:space="preserve">Inclusion and integration of special needs pupils into mainstream classes where possible. </w:t>
      </w:r>
    </w:p>
    <w:p w14:paraId="00BE7192" w14:textId="485BBEE7" w:rsidR="009E1963" w:rsidRDefault="009E1963" w:rsidP="00D01D13">
      <w:pPr>
        <w:pStyle w:val="ListParagraph"/>
        <w:numPr>
          <w:ilvl w:val="0"/>
          <w:numId w:val="10"/>
        </w:numPr>
        <w:jc w:val="both"/>
      </w:pPr>
      <w:r>
        <w:t xml:space="preserve">Devising of approaches/strategies/ teaching methodologies always with the needs of individual children/groups of children in mind. </w:t>
      </w:r>
    </w:p>
    <w:p w14:paraId="1870A18C" w14:textId="5D3AA4F9" w:rsidR="009E1963" w:rsidRDefault="009E1963" w:rsidP="00D01D13">
      <w:pPr>
        <w:pStyle w:val="ListParagraph"/>
        <w:numPr>
          <w:ilvl w:val="0"/>
          <w:numId w:val="10"/>
        </w:numPr>
        <w:jc w:val="both"/>
      </w:pPr>
      <w:r>
        <w:t xml:space="preserve">Seeing diversity as a positive element. </w:t>
      </w:r>
    </w:p>
    <w:p w14:paraId="70EED060" w14:textId="10D67C98" w:rsidR="009E1963" w:rsidRDefault="009E1963" w:rsidP="00D01D13">
      <w:pPr>
        <w:pStyle w:val="ListParagraph"/>
        <w:numPr>
          <w:ilvl w:val="0"/>
          <w:numId w:val="10"/>
        </w:numPr>
        <w:jc w:val="both"/>
      </w:pPr>
      <w:r>
        <w:t xml:space="preserve">Gender equity. </w:t>
      </w:r>
    </w:p>
    <w:p w14:paraId="2DF01D1F" w14:textId="36D15BE9" w:rsidR="009E1963" w:rsidRDefault="009E1963" w:rsidP="00D01D13">
      <w:pPr>
        <w:pStyle w:val="ListParagraph"/>
        <w:numPr>
          <w:ilvl w:val="0"/>
          <w:numId w:val="10"/>
        </w:numPr>
        <w:jc w:val="both"/>
      </w:pPr>
      <w:r>
        <w:t>Resolution of conflict without discord.</w:t>
      </w:r>
    </w:p>
    <w:p w14:paraId="012796CA" w14:textId="3BD241BA" w:rsidR="009E1963" w:rsidRDefault="009E1963" w:rsidP="00D01D13">
      <w:pPr>
        <w:pStyle w:val="ListParagraph"/>
        <w:numPr>
          <w:ilvl w:val="0"/>
          <w:numId w:val="10"/>
        </w:numPr>
        <w:jc w:val="both"/>
      </w:pPr>
      <w:r>
        <w:t xml:space="preserve">Valuing the individual and their uniqueness. </w:t>
      </w:r>
    </w:p>
    <w:p w14:paraId="310451E0" w14:textId="48405AAA" w:rsidR="009E1963" w:rsidRPr="005D1865" w:rsidRDefault="009E1963" w:rsidP="00D01D13">
      <w:pPr>
        <w:pStyle w:val="ListParagraph"/>
        <w:numPr>
          <w:ilvl w:val="0"/>
          <w:numId w:val="10"/>
        </w:numPr>
        <w:jc w:val="both"/>
        <w:rPr>
          <w:color w:val="000000" w:themeColor="text1"/>
          <w:u w:val="single"/>
        </w:rPr>
      </w:pPr>
      <w:r>
        <w:t>Identify specific needs of child and tailor approach accordingly, social, emotional or intellectual needs.</w:t>
      </w:r>
    </w:p>
    <w:p w14:paraId="41FD0C28" w14:textId="77777777" w:rsidR="00E70D95" w:rsidRDefault="00E70D95" w:rsidP="00D01D13">
      <w:pPr>
        <w:pStyle w:val="ListParagraph"/>
        <w:numPr>
          <w:ilvl w:val="0"/>
          <w:numId w:val="10"/>
        </w:numPr>
        <w:jc w:val="both"/>
      </w:pPr>
      <w:r>
        <w:t xml:space="preserve">Access to special education teaching (SET) as necessary. </w:t>
      </w:r>
    </w:p>
    <w:p w14:paraId="4E4E20A9" w14:textId="77777777" w:rsidR="00E70D95" w:rsidRDefault="00E70D95" w:rsidP="00D01D13">
      <w:pPr>
        <w:pStyle w:val="ListParagraph"/>
        <w:numPr>
          <w:ilvl w:val="0"/>
          <w:numId w:val="10"/>
        </w:numPr>
        <w:jc w:val="both"/>
      </w:pPr>
      <w:r>
        <w:t xml:space="preserve">Peer work, collaborative learning. </w:t>
      </w:r>
    </w:p>
    <w:p w14:paraId="3EC3CD34" w14:textId="5E8D1C0A" w:rsidR="00EF7931" w:rsidRDefault="00E70D95" w:rsidP="00D01D13">
      <w:pPr>
        <w:pStyle w:val="ListParagraph"/>
        <w:numPr>
          <w:ilvl w:val="0"/>
          <w:numId w:val="10"/>
        </w:numPr>
        <w:jc w:val="both"/>
      </w:pPr>
      <w:r>
        <w:t xml:space="preserve">Positive approach – focus on strengths, emphasise the positive. </w:t>
      </w:r>
    </w:p>
    <w:p w14:paraId="38ABEB7E" w14:textId="77777777" w:rsidR="00EF7931" w:rsidRDefault="00EF7931" w:rsidP="00D075DC">
      <w:pPr>
        <w:jc w:val="both"/>
        <w:rPr>
          <w:b/>
          <w:u w:val="single"/>
        </w:rPr>
      </w:pPr>
    </w:p>
    <w:p w14:paraId="4AB684DF" w14:textId="612E1863" w:rsidR="00EF7931" w:rsidRPr="00EF7931" w:rsidRDefault="00E70D95" w:rsidP="00D075DC">
      <w:pPr>
        <w:jc w:val="both"/>
        <w:rPr>
          <w:b/>
          <w:u w:val="single"/>
        </w:rPr>
      </w:pPr>
      <w:r w:rsidRPr="00EF7931">
        <w:rPr>
          <w:b/>
          <w:u w:val="single"/>
        </w:rPr>
        <w:lastRenderedPageBreak/>
        <w:t xml:space="preserve">Promoting respectful language </w:t>
      </w:r>
    </w:p>
    <w:p w14:paraId="60781E3D" w14:textId="77777777" w:rsidR="00E70D95" w:rsidRDefault="00E70D95" w:rsidP="00D01D13">
      <w:pPr>
        <w:pStyle w:val="ListParagraph"/>
        <w:numPr>
          <w:ilvl w:val="0"/>
          <w:numId w:val="14"/>
        </w:numPr>
        <w:jc w:val="both"/>
      </w:pPr>
      <w:r>
        <w:t xml:space="preserve">Teacher/Pupils awareness- use and accept only respectful language. </w:t>
      </w:r>
    </w:p>
    <w:p w14:paraId="3E113732" w14:textId="77777777" w:rsidR="00E70D95" w:rsidRDefault="00E70D95" w:rsidP="00D01D13">
      <w:pPr>
        <w:pStyle w:val="ListParagraph"/>
        <w:numPr>
          <w:ilvl w:val="0"/>
          <w:numId w:val="14"/>
        </w:numPr>
        <w:jc w:val="both"/>
      </w:pPr>
      <w:r>
        <w:t xml:space="preserve">Use first names of children. </w:t>
      </w:r>
    </w:p>
    <w:p w14:paraId="2732CECC" w14:textId="77777777" w:rsidR="00E70D95" w:rsidRDefault="00E70D95" w:rsidP="00D01D13">
      <w:pPr>
        <w:pStyle w:val="ListParagraph"/>
        <w:numPr>
          <w:ilvl w:val="0"/>
          <w:numId w:val="14"/>
        </w:numPr>
        <w:jc w:val="both"/>
      </w:pPr>
      <w:r>
        <w:t xml:space="preserve">Non-acceptance of “put-downs”, critical/negative comments </w:t>
      </w:r>
    </w:p>
    <w:p w14:paraId="6499B28E" w14:textId="3FEA34EC" w:rsidR="00E70D95" w:rsidRDefault="00E70D95" w:rsidP="00D01D13">
      <w:pPr>
        <w:pStyle w:val="ListParagraph"/>
        <w:numPr>
          <w:ilvl w:val="0"/>
          <w:numId w:val="14"/>
        </w:numPr>
        <w:jc w:val="both"/>
      </w:pPr>
      <w:r>
        <w:t xml:space="preserve">“Bad language” prohibited. </w:t>
      </w:r>
    </w:p>
    <w:p w14:paraId="1C43773D" w14:textId="367602DC" w:rsidR="00E70D95" w:rsidRDefault="00E70D95" w:rsidP="00D01D13">
      <w:pPr>
        <w:pStyle w:val="ListParagraph"/>
        <w:numPr>
          <w:ilvl w:val="0"/>
          <w:numId w:val="14"/>
        </w:numPr>
        <w:jc w:val="both"/>
      </w:pPr>
      <w:r>
        <w:t>Absolutely no name calling</w:t>
      </w:r>
      <w:r w:rsidR="00EF7931">
        <w:t>.</w:t>
      </w:r>
    </w:p>
    <w:p w14:paraId="685893B3" w14:textId="77777777" w:rsidR="00EF7931" w:rsidRDefault="00EF7931" w:rsidP="00D01D13">
      <w:pPr>
        <w:pStyle w:val="ListParagraph"/>
        <w:numPr>
          <w:ilvl w:val="0"/>
          <w:numId w:val="14"/>
        </w:numPr>
        <w:jc w:val="both"/>
      </w:pPr>
    </w:p>
    <w:p w14:paraId="1B7457D1" w14:textId="29273BCE" w:rsidR="007551EE" w:rsidRPr="00EF7931" w:rsidRDefault="00E70D95" w:rsidP="00D075DC">
      <w:pPr>
        <w:jc w:val="both"/>
        <w:rPr>
          <w:b/>
          <w:u w:val="single"/>
        </w:rPr>
      </w:pPr>
      <w:r w:rsidRPr="007551EE">
        <w:rPr>
          <w:b/>
          <w:u w:val="single"/>
        </w:rPr>
        <w:t>Creating a healthy physical environment</w:t>
      </w:r>
    </w:p>
    <w:p w14:paraId="3B408096" w14:textId="6B4A4635" w:rsidR="00E70D95" w:rsidRDefault="00E70D95" w:rsidP="00D01D13">
      <w:pPr>
        <w:pStyle w:val="ListParagraph"/>
        <w:numPr>
          <w:ilvl w:val="0"/>
          <w:numId w:val="13"/>
        </w:numPr>
        <w:jc w:val="both"/>
      </w:pPr>
      <w:r>
        <w:t>Green schools flags</w:t>
      </w:r>
    </w:p>
    <w:p w14:paraId="1B289C0C" w14:textId="625BCF14" w:rsidR="00E70D95" w:rsidRDefault="00E70D95" w:rsidP="00D01D13">
      <w:pPr>
        <w:pStyle w:val="ListParagraph"/>
        <w:numPr>
          <w:ilvl w:val="0"/>
          <w:numId w:val="13"/>
        </w:numPr>
        <w:jc w:val="both"/>
      </w:pPr>
      <w:r>
        <w:t xml:space="preserve">Clean, safe, hygienic school </w:t>
      </w:r>
    </w:p>
    <w:p w14:paraId="41BCA242" w14:textId="77777777" w:rsidR="00E70D95" w:rsidRDefault="00E70D95" w:rsidP="00D01D13">
      <w:pPr>
        <w:pStyle w:val="ListParagraph"/>
        <w:numPr>
          <w:ilvl w:val="0"/>
          <w:numId w:val="13"/>
        </w:numPr>
        <w:jc w:val="both"/>
      </w:pPr>
      <w:r>
        <w:t>Green schools policy re waste</w:t>
      </w:r>
    </w:p>
    <w:p w14:paraId="3872805B" w14:textId="77777777" w:rsidR="00E70D95" w:rsidRDefault="00E70D95" w:rsidP="00D01D13">
      <w:pPr>
        <w:pStyle w:val="ListParagraph"/>
        <w:numPr>
          <w:ilvl w:val="0"/>
          <w:numId w:val="13"/>
        </w:numPr>
        <w:jc w:val="both"/>
      </w:pPr>
      <w:r>
        <w:t xml:space="preserve">Rules for inside and outside school building </w:t>
      </w:r>
    </w:p>
    <w:p w14:paraId="01A483BA" w14:textId="77777777" w:rsidR="00E70D95" w:rsidRDefault="00E70D95" w:rsidP="00D01D13">
      <w:pPr>
        <w:pStyle w:val="ListParagraph"/>
        <w:numPr>
          <w:ilvl w:val="0"/>
          <w:numId w:val="13"/>
        </w:numPr>
        <w:jc w:val="both"/>
      </w:pPr>
      <w:r>
        <w:t xml:space="preserve">Safe play </w:t>
      </w:r>
    </w:p>
    <w:p w14:paraId="3A35A404" w14:textId="77777777" w:rsidR="00E70D95" w:rsidRDefault="00E70D95" w:rsidP="00D01D13">
      <w:pPr>
        <w:pStyle w:val="ListParagraph"/>
        <w:numPr>
          <w:ilvl w:val="0"/>
          <w:numId w:val="13"/>
        </w:numPr>
        <w:jc w:val="both"/>
      </w:pPr>
      <w:r>
        <w:t xml:space="preserve">Adequate supervision </w:t>
      </w:r>
    </w:p>
    <w:p w14:paraId="6EA4FE8D" w14:textId="77777777" w:rsidR="00E70D95" w:rsidRDefault="00E70D95" w:rsidP="00D01D13">
      <w:pPr>
        <w:pStyle w:val="ListParagraph"/>
        <w:numPr>
          <w:ilvl w:val="0"/>
          <w:numId w:val="13"/>
        </w:numPr>
        <w:jc w:val="both"/>
      </w:pPr>
      <w:r>
        <w:t xml:space="preserve">Healthy eating policy </w:t>
      </w:r>
    </w:p>
    <w:p w14:paraId="1376F2FE" w14:textId="77777777" w:rsidR="00E70D95" w:rsidRDefault="00E70D95" w:rsidP="00D01D13">
      <w:pPr>
        <w:pStyle w:val="ListParagraph"/>
        <w:numPr>
          <w:ilvl w:val="0"/>
          <w:numId w:val="13"/>
        </w:numPr>
        <w:jc w:val="both"/>
      </w:pPr>
      <w:r>
        <w:t xml:space="preserve">Code of behaviour – agreed with B. O.M. teachers, parents and children and applicable equally to all pupils </w:t>
      </w:r>
    </w:p>
    <w:p w14:paraId="1F28AC80" w14:textId="77777777" w:rsidR="00E70D95" w:rsidRDefault="00E70D95" w:rsidP="00D01D13">
      <w:pPr>
        <w:pStyle w:val="ListParagraph"/>
        <w:numPr>
          <w:ilvl w:val="0"/>
          <w:numId w:val="13"/>
        </w:numPr>
        <w:jc w:val="both"/>
      </w:pPr>
      <w:r>
        <w:t>Promote fitness, healthy games</w:t>
      </w:r>
    </w:p>
    <w:p w14:paraId="5207660E" w14:textId="77777777" w:rsidR="00E70D95" w:rsidRDefault="00E70D95" w:rsidP="00D01D13">
      <w:pPr>
        <w:pStyle w:val="ListParagraph"/>
        <w:numPr>
          <w:ilvl w:val="0"/>
          <w:numId w:val="13"/>
        </w:numPr>
        <w:jc w:val="both"/>
      </w:pPr>
      <w:r>
        <w:t xml:space="preserve">Participation in local competitions </w:t>
      </w:r>
    </w:p>
    <w:p w14:paraId="5FEC8FC2" w14:textId="63A73D56" w:rsidR="007551EE" w:rsidRDefault="00E70D95" w:rsidP="00D01D13">
      <w:pPr>
        <w:pStyle w:val="ListParagraph"/>
        <w:numPr>
          <w:ilvl w:val="0"/>
          <w:numId w:val="13"/>
        </w:numPr>
        <w:jc w:val="both"/>
      </w:pPr>
      <w:r>
        <w:t>Variety of games</w:t>
      </w:r>
    </w:p>
    <w:p w14:paraId="21E90913" w14:textId="77777777" w:rsidR="00C33C07" w:rsidRDefault="00C33C07" w:rsidP="00C33C07">
      <w:pPr>
        <w:pStyle w:val="ListParagraph"/>
        <w:jc w:val="both"/>
      </w:pPr>
    </w:p>
    <w:p w14:paraId="29B4406D" w14:textId="5959AA71" w:rsidR="007551EE" w:rsidRDefault="00E70D95" w:rsidP="00D075DC">
      <w:pPr>
        <w:jc w:val="both"/>
      </w:pPr>
      <w:r>
        <w:t xml:space="preserve"> </w:t>
      </w:r>
    </w:p>
    <w:p w14:paraId="61088806" w14:textId="0774DFA4" w:rsidR="00E70D95" w:rsidRPr="007551EE" w:rsidRDefault="00E70D95" w:rsidP="00D075DC">
      <w:pPr>
        <w:jc w:val="both"/>
        <w:rPr>
          <w:b/>
          <w:u w:val="single"/>
        </w:rPr>
      </w:pPr>
      <w:r w:rsidRPr="007551EE">
        <w:rPr>
          <w:b/>
          <w:u w:val="single"/>
        </w:rPr>
        <w:t xml:space="preserve">Enhancing self-esteem and well-being of school community </w:t>
      </w:r>
    </w:p>
    <w:p w14:paraId="5B28E0EA" w14:textId="77777777" w:rsidR="007551EE" w:rsidRDefault="007551EE" w:rsidP="00D075DC">
      <w:pPr>
        <w:jc w:val="both"/>
        <w:rPr>
          <w:b/>
        </w:rPr>
      </w:pPr>
    </w:p>
    <w:p w14:paraId="710122D8" w14:textId="03186D61" w:rsidR="00E70D95" w:rsidRPr="007551EE" w:rsidRDefault="00E70D95" w:rsidP="00D075DC">
      <w:pPr>
        <w:jc w:val="both"/>
        <w:rPr>
          <w:b/>
        </w:rPr>
      </w:pPr>
      <w:r w:rsidRPr="007551EE">
        <w:rPr>
          <w:b/>
        </w:rPr>
        <w:t xml:space="preserve">Child self-esteem </w:t>
      </w:r>
    </w:p>
    <w:p w14:paraId="3B9DD532" w14:textId="4A495BD2" w:rsidR="00E70D95" w:rsidRDefault="00E70D95" w:rsidP="00D01D13">
      <w:pPr>
        <w:pStyle w:val="ListParagraph"/>
        <w:numPr>
          <w:ilvl w:val="0"/>
          <w:numId w:val="12"/>
        </w:numPr>
        <w:jc w:val="both"/>
      </w:pPr>
      <w:r>
        <w:t xml:space="preserve">Positive reinforcement </w:t>
      </w:r>
    </w:p>
    <w:p w14:paraId="7D8C86AA" w14:textId="77777777" w:rsidR="00E70D95" w:rsidRDefault="00E70D95" w:rsidP="00D01D13">
      <w:pPr>
        <w:pStyle w:val="ListParagraph"/>
        <w:numPr>
          <w:ilvl w:val="0"/>
          <w:numId w:val="12"/>
        </w:numPr>
        <w:jc w:val="both"/>
      </w:pPr>
      <w:r>
        <w:t xml:space="preserve">Affirming effort rather than end result </w:t>
      </w:r>
    </w:p>
    <w:p w14:paraId="0802F182" w14:textId="77777777" w:rsidR="007551EE" w:rsidRDefault="00E70D95" w:rsidP="00D01D13">
      <w:pPr>
        <w:pStyle w:val="ListParagraph"/>
        <w:numPr>
          <w:ilvl w:val="0"/>
          <w:numId w:val="12"/>
        </w:numPr>
        <w:jc w:val="both"/>
      </w:pPr>
      <w:r>
        <w:t xml:space="preserve">Expressing interest and giving encouragement </w:t>
      </w:r>
    </w:p>
    <w:p w14:paraId="2AECEBB0" w14:textId="77777777" w:rsidR="007551EE" w:rsidRDefault="00E70D95" w:rsidP="00D01D13">
      <w:pPr>
        <w:pStyle w:val="ListParagraph"/>
        <w:numPr>
          <w:ilvl w:val="0"/>
          <w:numId w:val="12"/>
        </w:numPr>
        <w:jc w:val="both"/>
      </w:pPr>
      <w:r>
        <w:t xml:space="preserve">Differentiation – no “one size fits all “approach. </w:t>
      </w:r>
    </w:p>
    <w:p w14:paraId="52CD8974" w14:textId="1B42F741" w:rsidR="007551EE" w:rsidRDefault="00E70D95" w:rsidP="00D01D13">
      <w:pPr>
        <w:pStyle w:val="ListParagraph"/>
        <w:numPr>
          <w:ilvl w:val="0"/>
          <w:numId w:val="12"/>
        </w:numPr>
        <w:jc w:val="both"/>
      </w:pPr>
      <w:r>
        <w:t xml:space="preserve">Collaboration and co-operation </w:t>
      </w:r>
      <w:r w:rsidR="007551EE">
        <w:t xml:space="preserve">- </w:t>
      </w:r>
      <w:r>
        <w:t xml:space="preserve">group/whole class/pair work </w:t>
      </w:r>
    </w:p>
    <w:p w14:paraId="27F7A61B" w14:textId="7CDA03B7" w:rsidR="007551EE" w:rsidRPr="007551EE" w:rsidRDefault="00E70D95" w:rsidP="00D075DC">
      <w:pPr>
        <w:jc w:val="both"/>
        <w:rPr>
          <w:b/>
          <w:u w:val="single"/>
        </w:rPr>
      </w:pPr>
      <w:r w:rsidRPr="007551EE">
        <w:rPr>
          <w:b/>
          <w:u w:val="single"/>
        </w:rPr>
        <w:t xml:space="preserve">Positive staff relations </w:t>
      </w:r>
    </w:p>
    <w:p w14:paraId="495D282B" w14:textId="77777777" w:rsidR="007551EE" w:rsidRDefault="00E70D95" w:rsidP="00D01D13">
      <w:pPr>
        <w:pStyle w:val="ListParagraph"/>
        <w:numPr>
          <w:ilvl w:val="0"/>
          <w:numId w:val="11"/>
        </w:numPr>
        <w:jc w:val="both"/>
      </w:pPr>
      <w:r>
        <w:t xml:space="preserve">Regular meetings </w:t>
      </w:r>
    </w:p>
    <w:p w14:paraId="3DCDE86D" w14:textId="77777777" w:rsidR="007551EE" w:rsidRDefault="00E70D95" w:rsidP="00D01D13">
      <w:pPr>
        <w:pStyle w:val="ListParagraph"/>
        <w:numPr>
          <w:ilvl w:val="0"/>
          <w:numId w:val="11"/>
        </w:numPr>
        <w:jc w:val="both"/>
      </w:pPr>
      <w:r>
        <w:t xml:space="preserve">Openness and transparency </w:t>
      </w:r>
    </w:p>
    <w:p w14:paraId="2FF5B6DA" w14:textId="77777777" w:rsidR="007551EE" w:rsidRDefault="00E70D95" w:rsidP="00D01D13">
      <w:pPr>
        <w:pStyle w:val="ListParagraph"/>
        <w:numPr>
          <w:ilvl w:val="0"/>
          <w:numId w:val="11"/>
        </w:numPr>
        <w:jc w:val="both"/>
      </w:pPr>
      <w:r>
        <w:t xml:space="preserve">Collaborative planning </w:t>
      </w:r>
    </w:p>
    <w:p w14:paraId="2483CC11" w14:textId="77777777" w:rsidR="007551EE" w:rsidRDefault="00E70D95" w:rsidP="00D01D13">
      <w:pPr>
        <w:pStyle w:val="ListParagraph"/>
        <w:numPr>
          <w:ilvl w:val="0"/>
          <w:numId w:val="11"/>
        </w:numPr>
        <w:jc w:val="both"/>
      </w:pPr>
      <w:r>
        <w:t xml:space="preserve">Listen and respect </w:t>
      </w:r>
    </w:p>
    <w:p w14:paraId="7F491DD2" w14:textId="77777777" w:rsidR="007551EE" w:rsidRDefault="00E70D95" w:rsidP="00D01D13">
      <w:pPr>
        <w:pStyle w:val="ListParagraph"/>
        <w:numPr>
          <w:ilvl w:val="0"/>
          <w:numId w:val="11"/>
        </w:numPr>
        <w:jc w:val="both"/>
      </w:pPr>
      <w:r>
        <w:t xml:space="preserve">Honesty </w:t>
      </w:r>
    </w:p>
    <w:p w14:paraId="7834B886" w14:textId="77777777" w:rsidR="007551EE" w:rsidRDefault="00E70D95" w:rsidP="00D01D13">
      <w:pPr>
        <w:pStyle w:val="ListParagraph"/>
        <w:numPr>
          <w:ilvl w:val="0"/>
          <w:numId w:val="11"/>
        </w:numPr>
        <w:jc w:val="both"/>
      </w:pPr>
      <w:r>
        <w:t xml:space="preserve">Be positive. Praise, don’t criticise. </w:t>
      </w:r>
    </w:p>
    <w:p w14:paraId="5A338688" w14:textId="77777777" w:rsidR="007551EE" w:rsidRDefault="00E70D95" w:rsidP="00D01D13">
      <w:pPr>
        <w:pStyle w:val="ListParagraph"/>
        <w:numPr>
          <w:ilvl w:val="0"/>
          <w:numId w:val="11"/>
        </w:numPr>
        <w:jc w:val="both"/>
      </w:pPr>
      <w:r>
        <w:t xml:space="preserve">No criticism of one member of staff to another member of staff. If issues arise, present same to other teacher/principal honestly and openly and seek to resolve the issue through dialogue and communication. </w:t>
      </w:r>
    </w:p>
    <w:p w14:paraId="7E9A7DCA" w14:textId="77777777" w:rsidR="007551EE" w:rsidRDefault="00E70D95" w:rsidP="00D01D13">
      <w:pPr>
        <w:pStyle w:val="ListParagraph"/>
        <w:numPr>
          <w:ilvl w:val="0"/>
          <w:numId w:val="11"/>
        </w:numPr>
        <w:jc w:val="both"/>
      </w:pPr>
      <w:r>
        <w:t>Be supportive of other members of staff, particularly when a difficult issue arises within the school.</w:t>
      </w:r>
    </w:p>
    <w:p w14:paraId="76BD2D6A" w14:textId="399F803B" w:rsidR="009E1963" w:rsidRDefault="00E70D95" w:rsidP="00D01D13">
      <w:pPr>
        <w:pStyle w:val="ListParagraph"/>
        <w:numPr>
          <w:ilvl w:val="0"/>
          <w:numId w:val="11"/>
        </w:numPr>
        <w:jc w:val="both"/>
      </w:pPr>
      <w:r>
        <w:t xml:space="preserve">Loyalty and support </w:t>
      </w:r>
    </w:p>
    <w:p w14:paraId="37071CF8" w14:textId="1A1B85B8" w:rsidR="007551EE" w:rsidRDefault="007551EE" w:rsidP="00D01D13">
      <w:pPr>
        <w:pStyle w:val="ListParagraph"/>
        <w:numPr>
          <w:ilvl w:val="0"/>
          <w:numId w:val="11"/>
        </w:numPr>
        <w:jc w:val="both"/>
      </w:pPr>
      <w:r>
        <w:t>Respect confidentiality at all times.</w:t>
      </w:r>
    </w:p>
    <w:p w14:paraId="2CE596F2" w14:textId="15AA1860" w:rsidR="00EF7931" w:rsidRDefault="00EF7931" w:rsidP="00EF7931">
      <w:pPr>
        <w:jc w:val="both"/>
      </w:pPr>
    </w:p>
    <w:p w14:paraId="44EDAEA9" w14:textId="77777777" w:rsidR="00EF7931" w:rsidRPr="00EF7931" w:rsidRDefault="00EF7931" w:rsidP="00EF7931">
      <w:pPr>
        <w:jc w:val="both"/>
        <w:rPr>
          <w:b/>
          <w:u w:val="single"/>
        </w:rPr>
      </w:pPr>
      <w:r w:rsidRPr="00EF7931">
        <w:rPr>
          <w:b/>
          <w:u w:val="single"/>
        </w:rPr>
        <w:t xml:space="preserve">Parents </w:t>
      </w:r>
    </w:p>
    <w:p w14:paraId="3A392675" w14:textId="77777777" w:rsidR="00147FFC" w:rsidRDefault="00EF7931" w:rsidP="00D01D13">
      <w:pPr>
        <w:pStyle w:val="ListParagraph"/>
        <w:numPr>
          <w:ilvl w:val="0"/>
          <w:numId w:val="15"/>
        </w:numPr>
        <w:jc w:val="both"/>
      </w:pPr>
      <w:r>
        <w:t>Inclusion in decision making</w:t>
      </w:r>
    </w:p>
    <w:p w14:paraId="37CBE8C1" w14:textId="77777777" w:rsidR="00147FFC" w:rsidRDefault="00EF7931" w:rsidP="00D01D13">
      <w:pPr>
        <w:pStyle w:val="ListParagraph"/>
        <w:numPr>
          <w:ilvl w:val="0"/>
          <w:numId w:val="15"/>
        </w:numPr>
        <w:jc w:val="both"/>
      </w:pPr>
      <w:r>
        <w:t>Good relations</w:t>
      </w:r>
    </w:p>
    <w:p w14:paraId="6871B93D" w14:textId="77777777" w:rsidR="00147FFC" w:rsidRDefault="00EF7931" w:rsidP="00D01D13">
      <w:pPr>
        <w:pStyle w:val="ListParagraph"/>
        <w:numPr>
          <w:ilvl w:val="0"/>
          <w:numId w:val="15"/>
        </w:numPr>
        <w:jc w:val="both"/>
      </w:pPr>
      <w:r>
        <w:t xml:space="preserve">Encouraging and developing partnership in education of child. </w:t>
      </w:r>
    </w:p>
    <w:p w14:paraId="1EC48D56" w14:textId="77777777" w:rsidR="00147FFC" w:rsidRDefault="00EF7931" w:rsidP="00D01D13">
      <w:pPr>
        <w:pStyle w:val="ListParagraph"/>
        <w:numPr>
          <w:ilvl w:val="0"/>
          <w:numId w:val="15"/>
        </w:numPr>
        <w:jc w:val="both"/>
      </w:pPr>
      <w:r>
        <w:t>All school matters communicated regularly and effectively through a variety of means</w:t>
      </w:r>
      <w:r w:rsidR="00147FFC">
        <w:t>:</w:t>
      </w:r>
      <w:r>
        <w:t xml:space="preserve"> text</w:t>
      </w:r>
      <w:r w:rsidR="00147FFC">
        <w:t xml:space="preserve">- </w:t>
      </w:r>
      <w:r>
        <w:t xml:space="preserve">a- parent, school newsletter, notice board, homework journal. </w:t>
      </w:r>
    </w:p>
    <w:p w14:paraId="0C788C87" w14:textId="30A33F5D" w:rsidR="00147FFC" w:rsidRDefault="00EF7931" w:rsidP="00D01D13">
      <w:pPr>
        <w:pStyle w:val="ListParagraph"/>
        <w:numPr>
          <w:ilvl w:val="0"/>
          <w:numId w:val="15"/>
        </w:numPr>
        <w:jc w:val="both"/>
      </w:pPr>
      <w:r>
        <w:t>Various social meetings</w:t>
      </w:r>
      <w:r w:rsidR="00147FFC">
        <w:t xml:space="preserve"> </w:t>
      </w:r>
      <w:r>
        <w:t xml:space="preserve">- cake sale, </w:t>
      </w:r>
      <w:r w:rsidR="00147FFC">
        <w:t xml:space="preserve">school concerts/plays, </w:t>
      </w:r>
      <w:r>
        <w:t xml:space="preserve">green schools day, </w:t>
      </w:r>
      <w:r w:rsidR="00147FFC">
        <w:t xml:space="preserve">sponsored school walk, </w:t>
      </w:r>
      <w:r>
        <w:t xml:space="preserve">active school day, litter pick. </w:t>
      </w:r>
    </w:p>
    <w:p w14:paraId="21B086F7" w14:textId="77777777" w:rsidR="00147FFC" w:rsidRDefault="00EF7931" w:rsidP="00D01D13">
      <w:pPr>
        <w:pStyle w:val="ListParagraph"/>
        <w:numPr>
          <w:ilvl w:val="0"/>
          <w:numId w:val="15"/>
        </w:numPr>
        <w:jc w:val="both"/>
      </w:pPr>
      <w:r>
        <w:t xml:space="preserve">Positive interactions. </w:t>
      </w:r>
    </w:p>
    <w:p w14:paraId="0047451D" w14:textId="77777777" w:rsidR="00147FFC" w:rsidRDefault="00EF7931" w:rsidP="00D01D13">
      <w:pPr>
        <w:pStyle w:val="ListParagraph"/>
        <w:numPr>
          <w:ilvl w:val="0"/>
          <w:numId w:val="15"/>
        </w:numPr>
        <w:jc w:val="both"/>
      </w:pPr>
      <w:r>
        <w:lastRenderedPageBreak/>
        <w:t xml:space="preserve">Honesty and transparency. </w:t>
      </w:r>
    </w:p>
    <w:p w14:paraId="76162488" w14:textId="781B96C3" w:rsidR="00147FFC" w:rsidRDefault="00EF7931" w:rsidP="00D01D13">
      <w:pPr>
        <w:pStyle w:val="ListParagraph"/>
        <w:numPr>
          <w:ilvl w:val="0"/>
          <w:numId w:val="15"/>
        </w:numPr>
        <w:jc w:val="both"/>
      </w:pPr>
      <w:r>
        <w:t xml:space="preserve">Door always open to parents who wish to discuss anything in relation to their child. </w:t>
      </w:r>
    </w:p>
    <w:p w14:paraId="5573A0F0" w14:textId="5F5AAB76" w:rsidR="00147FFC" w:rsidRDefault="00147FFC" w:rsidP="00EF7931">
      <w:pPr>
        <w:jc w:val="both"/>
      </w:pPr>
    </w:p>
    <w:p w14:paraId="3470AF33" w14:textId="61FE0F7E" w:rsidR="00FC0B6C" w:rsidRDefault="00FC0B6C" w:rsidP="00EF7931">
      <w:pPr>
        <w:jc w:val="both"/>
      </w:pPr>
    </w:p>
    <w:p w14:paraId="6AA5380D" w14:textId="77777777" w:rsidR="00FC0B6C" w:rsidRDefault="00FC0B6C" w:rsidP="00EF7931">
      <w:pPr>
        <w:jc w:val="both"/>
      </w:pPr>
    </w:p>
    <w:p w14:paraId="546EBCAA" w14:textId="77777777" w:rsidR="00147FFC" w:rsidRPr="00147FFC" w:rsidRDefault="00EF7931" w:rsidP="00EF7931">
      <w:pPr>
        <w:jc w:val="both"/>
        <w:rPr>
          <w:b/>
          <w:u w:val="single"/>
        </w:rPr>
      </w:pPr>
      <w:r w:rsidRPr="00147FFC">
        <w:rPr>
          <w:b/>
          <w:u w:val="single"/>
        </w:rPr>
        <w:t xml:space="preserve">Time allocated to SPHE </w:t>
      </w:r>
    </w:p>
    <w:p w14:paraId="78955CF3" w14:textId="77777777" w:rsidR="00147FFC" w:rsidRDefault="00EF7931" w:rsidP="00EF7931">
      <w:pPr>
        <w:jc w:val="both"/>
      </w:pPr>
      <w:r>
        <w:t xml:space="preserve">Each teacher will allocate an average of one half hour per week to the teaching of Social Personal and health education. The core programmes for the delivery of SPHE are: </w:t>
      </w:r>
    </w:p>
    <w:p w14:paraId="659BBA0D" w14:textId="77777777" w:rsidR="00147FFC" w:rsidRDefault="00EF7931" w:rsidP="00EF7931">
      <w:pPr>
        <w:jc w:val="both"/>
      </w:pPr>
      <w:r>
        <w:t xml:space="preserve">1. SPHE curriculum books </w:t>
      </w:r>
    </w:p>
    <w:p w14:paraId="28B79C99" w14:textId="77777777" w:rsidR="00147FFC" w:rsidRDefault="00EF7931" w:rsidP="00EF7931">
      <w:pPr>
        <w:jc w:val="both"/>
      </w:pPr>
      <w:r>
        <w:t xml:space="preserve">2. Stay Safe programme – mandatory (revised 2017) </w:t>
      </w:r>
    </w:p>
    <w:p w14:paraId="2C69DC8B" w14:textId="77777777" w:rsidR="00147FFC" w:rsidRDefault="00EF7931" w:rsidP="00EF7931">
      <w:pPr>
        <w:jc w:val="both"/>
      </w:pPr>
      <w:r>
        <w:t xml:space="preserve">3. Walk Tall programme (revised 2017) </w:t>
      </w:r>
    </w:p>
    <w:p w14:paraId="1F075A30" w14:textId="5F643E69" w:rsidR="00147FFC" w:rsidRDefault="00EF7931" w:rsidP="00EF7931">
      <w:pPr>
        <w:jc w:val="both"/>
      </w:pPr>
      <w:r>
        <w:t xml:space="preserve">4. RSE manuals </w:t>
      </w:r>
    </w:p>
    <w:p w14:paraId="23BB2D5E" w14:textId="77777777" w:rsidR="00FC0B6C" w:rsidRDefault="00FC0B6C" w:rsidP="00EF7931">
      <w:pPr>
        <w:jc w:val="both"/>
      </w:pPr>
    </w:p>
    <w:p w14:paraId="3975D4B8" w14:textId="311E3C2C" w:rsidR="00EF7931" w:rsidRDefault="00EF7931" w:rsidP="00EF7931">
      <w:pPr>
        <w:jc w:val="both"/>
        <w:rPr>
          <w:b/>
        </w:rPr>
      </w:pPr>
      <w:r w:rsidRPr="00147FFC">
        <w:rPr>
          <w:b/>
        </w:rPr>
        <w:t>Other relevant resources, recommended</w:t>
      </w:r>
      <w:r w:rsidR="00147FFC">
        <w:rPr>
          <w:b/>
        </w:rPr>
        <w:t>;</w:t>
      </w:r>
    </w:p>
    <w:p w14:paraId="2D15DFEB" w14:textId="3AEAF0CC" w:rsidR="00147FFC" w:rsidRDefault="003111AD" w:rsidP="00EF7931">
      <w:pPr>
        <w:jc w:val="both"/>
      </w:pPr>
      <w:hyperlink r:id="rId9" w:history="1">
        <w:r w:rsidR="00147FFC" w:rsidRPr="00C31701">
          <w:rPr>
            <w:rStyle w:val="Hyperlink"/>
          </w:rPr>
          <w:t>www.pdst.ie/sphe</w:t>
        </w:r>
      </w:hyperlink>
    </w:p>
    <w:p w14:paraId="15215CDD" w14:textId="77777777" w:rsidR="00147FFC" w:rsidRDefault="00147FFC" w:rsidP="00EF7931">
      <w:pPr>
        <w:jc w:val="both"/>
      </w:pPr>
      <w:r>
        <w:t xml:space="preserve"> </w:t>
      </w:r>
      <w:hyperlink r:id="rId10" w:history="1">
        <w:r w:rsidRPr="00C31701">
          <w:rPr>
            <w:rStyle w:val="Hyperlink"/>
          </w:rPr>
          <w:t>www.staysafe.ie</w:t>
        </w:r>
      </w:hyperlink>
      <w:r>
        <w:t xml:space="preserve"> (videos and audios) </w:t>
      </w:r>
    </w:p>
    <w:p w14:paraId="510E5C28" w14:textId="77777777" w:rsidR="009A0622" w:rsidRDefault="00147FFC" w:rsidP="00EF7931">
      <w:pPr>
        <w:jc w:val="both"/>
      </w:pPr>
      <w:r>
        <w:t xml:space="preserve">“Let’s fight it together” – Cyberbullying, online </w:t>
      </w:r>
    </w:p>
    <w:p w14:paraId="283C5A60" w14:textId="77777777" w:rsidR="009A0622" w:rsidRDefault="003111AD" w:rsidP="00EF7931">
      <w:pPr>
        <w:jc w:val="both"/>
      </w:pPr>
      <w:hyperlink r:id="rId11" w:history="1">
        <w:r w:rsidR="009A0622" w:rsidRPr="00C31701">
          <w:rPr>
            <w:rStyle w:val="Hyperlink"/>
          </w:rPr>
          <w:t>www.webwise.ie</w:t>
        </w:r>
      </w:hyperlink>
      <w:r w:rsidR="009A0622">
        <w:t xml:space="preserve"> </w:t>
      </w:r>
      <w:r w:rsidR="00147FFC">
        <w:t xml:space="preserve">– Cyberbullying, parents </w:t>
      </w:r>
    </w:p>
    <w:p w14:paraId="46FE1FDD" w14:textId="77777777" w:rsidR="009A0622" w:rsidRDefault="00147FFC" w:rsidP="00EF7931">
      <w:pPr>
        <w:jc w:val="both"/>
      </w:pPr>
      <w:r>
        <w:t xml:space="preserve">Children first – National guidelines </w:t>
      </w:r>
    </w:p>
    <w:p w14:paraId="4AB2F8A4" w14:textId="77777777" w:rsidR="009A0622" w:rsidRDefault="00147FFC" w:rsidP="00EF7931">
      <w:pPr>
        <w:jc w:val="both"/>
      </w:pPr>
      <w:r>
        <w:t xml:space="preserve">“My body belongs to me” Animated short film, online </w:t>
      </w:r>
    </w:p>
    <w:p w14:paraId="78D832AB" w14:textId="77777777" w:rsidR="009A0622" w:rsidRDefault="003111AD" w:rsidP="00EF7931">
      <w:pPr>
        <w:jc w:val="both"/>
      </w:pPr>
      <w:hyperlink r:id="rId12" w:history="1">
        <w:r w:rsidR="009A0622" w:rsidRPr="00C31701">
          <w:rPr>
            <w:rStyle w:val="Hyperlink"/>
          </w:rPr>
          <w:t>www.pdst.ie/walktall</w:t>
        </w:r>
      </w:hyperlink>
      <w:r w:rsidR="009A0622">
        <w:t xml:space="preserve"> </w:t>
      </w:r>
      <w:r w:rsidR="00147FFC">
        <w:t xml:space="preserve"> </w:t>
      </w:r>
    </w:p>
    <w:p w14:paraId="42EA6BC2" w14:textId="6FF72F23" w:rsidR="009A0622" w:rsidRDefault="00147FFC" w:rsidP="00EF7931">
      <w:pPr>
        <w:jc w:val="both"/>
      </w:pPr>
      <w:r>
        <w:t xml:space="preserve">“Busy bodies” online </w:t>
      </w:r>
    </w:p>
    <w:p w14:paraId="4C10CFFB" w14:textId="77777777" w:rsidR="009A0622" w:rsidRDefault="003111AD" w:rsidP="00EF7931">
      <w:pPr>
        <w:jc w:val="both"/>
      </w:pPr>
      <w:hyperlink r:id="rId13" w:history="1">
        <w:r w:rsidR="009A0622" w:rsidRPr="00C31701">
          <w:rPr>
            <w:rStyle w:val="Hyperlink"/>
          </w:rPr>
          <w:t>www.healthpromotions.ie</w:t>
        </w:r>
      </w:hyperlink>
      <w:r w:rsidR="009A0622">
        <w:t xml:space="preserve"> </w:t>
      </w:r>
      <w:r w:rsidR="00147FFC">
        <w:t xml:space="preserve"> </w:t>
      </w:r>
    </w:p>
    <w:p w14:paraId="5395BCF0" w14:textId="0E955272" w:rsidR="009A0622" w:rsidRDefault="00147FFC" w:rsidP="00EF7931">
      <w:pPr>
        <w:jc w:val="both"/>
      </w:pPr>
      <w:r>
        <w:t xml:space="preserve">“Child protection procedures for primary and post primary schools </w:t>
      </w:r>
      <w:hyperlink r:id="rId14" w:history="1">
        <w:r w:rsidR="009A0622" w:rsidRPr="00C31701">
          <w:rPr>
            <w:rStyle w:val="Hyperlink"/>
          </w:rPr>
          <w:t>www.pdst.ie</w:t>
        </w:r>
      </w:hyperlink>
      <w:r w:rsidR="009A0622">
        <w:t xml:space="preserve"> </w:t>
      </w:r>
      <w:r>
        <w:t xml:space="preserve">“Resource packs for relationships and sexuality” </w:t>
      </w:r>
    </w:p>
    <w:p w14:paraId="1D78544B" w14:textId="77777777" w:rsidR="009A0622" w:rsidRDefault="003111AD" w:rsidP="00EF7931">
      <w:pPr>
        <w:jc w:val="both"/>
      </w:pPr>
      <w:hyperlink r:id="rId15" w:history="1">
        <w:r w:rsidR="009A0622" w:rsidRPr="00C31701">
          <w:rPr>
            <w:rStyle w:val="Hyperlink"/>
          </w:rPr>
          <w:t>www.into.ie</w:t>
        </w:r>
      </w:hyperlink>
      <w:r w:rsidR="009A0622">
        <w:t xml:space="preserve"> </w:t>
      </w:r>
      <w:r w:rsidR="00147FFC">
        <w:t xml:space="preserve"> “Different families, same love” poster </w:t>
      </w:r>
    </w:p>
    <w:p w14:paraId="265D4A5B" w14:textId="77777777" w:rsidR="009A0622" w:rsidRDefault="00147FFC" w:rsidP="00EF7931">
      <w:pPr>
        <w:jc w:val="both"/>
      </w:pPr>
      <w:r>
        <w:t xml:space="preserve">“The great big book of families” Mary Heffernan and Ros Asquith </w:t>
      </w:r>
    </w:p>
    <w:p w14:paraId="12A80250" w14:textId="2B69ED71" w:rsidR="009A0622" w:rsidRDefault="003111AD" w:rsidP="00EF7931">
      <w:pPr>
        <w:jc w:val="both"/>
      </w:pPr>
      <w:hyperlink r:id="rId16" w:history="1">
        <w:r w:rsidR="009A0622" w:rsidRPr="00C31701">
          <w:rPr>
            <w:rStyle w:val="Hyperlink"/>
          </w:rPr>
          <w:t>www.readygirls.com</w:t>
        </w:r>
      </w:hyperlink>
      <w:r w:rsidR="00147FFC">
        <w:t xml:space="preserve"> </w:t>
      </w:r>
    </w:p>
    <w:p w14:paraId="73249819" w14:textId="77777777" w:rsidR="009A0622" w:rsidRDefault="003111AD" w:rsidP="00EF7931">
      <w:pPr>
        <w:jc w:val="both"/>
      </w:pPr>
      <w:hyperlink r:id="rId17" w:history="1">
        <w:r w:rsidR="009A0622" w:rsidRPr="00C31701">
          <w:rPr>
            <w:rStyle w:val="Hyperlink"/>
          </w:rPr>
          <w:t>www.lifesupportproductions.co.uk</w:t>
        </w:r>
      </w:hyperlink>
      <w:r w:rsidR="009A0622">
        <w:t xml:space="preserve"> </w:t>
      </w:r>
      <w:r w:rsidR="00147FFC">
        <w:t xml:space="preserve"> </w:t>
      </w:r>
    </w:p>
    <w:p w14:paraId="3DF9FDD3" w14:textId="118894D7" w:rsidR="00147FFC" w:rsidRDefault="003111AD" w:rsidP="00EF7931">
      <w:pPr>
        <w:jc w:val="both"/>
      </w:pPr>
      <w:hyperlink r:id="rId18" w:history="1">
        <w:r w:rsidR="009A0622" w:rsidRPr="00C31701">
          <w:rPr>
            <w:rStyle w:val="Hyperlink"/>
          </w:rPr>
          <w:t>www.setloc.org</w:t>
        </w:r>
      </w:hyperlink>
      <w:r w:rsidR="009A0622">
        <w:t xml:space="preserve"> </w:t>
      </w:r>
    </w:p>
    <w:p w14:paraId="629B107D" w14:textId="7E7F1841" w:rsidR="009A0622" w:rsidRDefault="003111AD" w:rsidP="00EF7931">
      <w:pPr>
        <w:jc w:val="both"/>
      </w:pPr>
      <w:hyperlink r:id="rId19" w:history="1">
        <w:r w:rsidR="009A0622" w:rsidRPr="00C31701">
          <w:rPr>
            <w:rStyle w:val="Hyperlink"/>
          </w:rPr>
          <w:t>www.fionaspeirs.co.uk</w:t>
        </w:r>
      </w:hyperlink>
      <w:r w:rsidR="009A0622">
        <w:t xml:space="preserve">  </w:t>
      </w:r>
    </w:p>
    <w:p w14:paraId="60522C6E" w14:textId="572935B2" w:rsidR="009A0622" w:rsidRDefault="003111AD" w:rsidP="00EF7931">
      <w:pPr>
        <w:jc w:val="both"/>
      </w:pPr>
      <w:hyperlink r:id="rId20" w:history="1">
        <w:r w:rsidR="009A0622" w:rsidRPr="00C31701">
          <w:rPr>
            <w:rStyle w:val="Hyperlink"/>
          </w:rPr>
          <w:t>www.amaze.org.au</w:t>
        </w:r>
      </w:hyperlink>
      <w:r w:rsidR="009A0622">
        <w:t xml:space="preserve"> </w:t>
      </w:r>
    </w:p>
    <w:p w14:paraId="3C403885" w14:textId="5CD58F04" w:rsidR="009A0622" w:rsidRDefault="003111AD" w:rsidP="00EF7931">
      <w:pPr>
        <w:jc w:val="both"/>
      </w:pPr>
      <w:hyperlink r:id="rId21" w:history="1">
        <w:r w:rsidR="009A0622" w:rsidRPr="00C31701">
          <w:rPr>
            <w:rStyle w:val="Hyperlink"/>
          </w:rPr>
          <w:t>www.kidshealth.org</w:t>
        </w:r>
      </w:hyperlink>
      <w:r w:rsidR="009A0622">
        <w:t xml:space="preserve"> </w:t>
      </w:r>
    </w:p>
    <w:p w14:paraId="3FC2C323" w14:textId="3B433785" w:rsidR="009A0622" w:rsidRDefault="009A0622" w:rsidP="00EF7931">
      <w:pPr>
        <w:jc w:val="both"/>
      </w:pPr>
      <w:r>
        <w:t>All resources and websites should be viewed by teachers and assessed for suitability prior to use with children.</w:t>
      </w:r>
    </w:p>
    <w:p w14:paraId="1CB5B153" w14:textId="77777777" w:rsidR="009A0622" w:rsidRDefault="009A0622" w:rsidP="00EF7931">
      <w:pPr>
        <w:jc w:val="both"/>
      </w:pPr>
    </w:p>
    <w:p w14:paraId="6F00DD4D" w14:textId="77777777" w:rsidR="009A0622" w:rsidRPr="00A50D69" w:rsidRDefault="009A0622" w:rsidP="00EF7931">
      <w:pPr>
        <w:jc w:val="both"/>
        <w:rPr>
          <w:b/>
          <w:u w:val="single"/>
        </w:rPr>
      </w:pPr>
      <w:r w:rsidRPr="00A50D69">
        <w:rPr>
          <w:b/>
          <w:u w:val="single"/>
        </w:rPr>
        <w:t xml:space="preserve">Integration of SPHE with other subjects </w:t>
      </w:r>
    </w:p>
    <w:p w14:paraId="41B58C13" w14:textId="5AF38EDA" w:rsidR="009A0622" w:rsidRDefault="009A0622" w:rsidP="00EF7931">
      <w:pPr>
        <w:jc w:val="both"/>
      </w:pPr>
      <w:r>
        <w:t xml:space="preserve">Teachers may integrate the SPHE programme with other areas of the curriculum e.g. Drama, English, Geography, Science. </w:t>
      </w:r>
    </w:p>
    <w:p w14:paraId="4CBC2FB7" w14:textId="77777777" w:rsidR="00A50D69" w:rsidRPr="00A50D69" w:rsidRDefault="00A50D69" w:rsidP="00EF7931">
      <w:pPr>
        <w:jc w:val="both"/>
        <w:rPr>
          <w:b/>
          <w:u w:val="single"/>
        </w:rPr>
      </w:pPr>
    </w:p>
    <w:p w14:paraId="54FCA58D" w14:textId="77777777" w:rsidR="009A0622" w:rsidRPr="00A50D69" w:rsidRDefault="009A0622" w:rsidP="00EF7931">
      <w:pPr>
        <w:jc w:val="both"/>
        <w:rPr>
          <w:b/>
          <w:u w:val="single"/>
        </w:rPr>
      </w:pPr>
      <w:r w:rsidRPr="00A50D69">
        <w:rPr>
          <w:b/>
          <w:u w:val="single"/>
        </w:rPr>
        <w:t>Approaches and methodologies</w:t>
      </w:r>
    </w:p>
    <w:p w14:paraId="6CE8EF8A" w14:textId="77777777" w:rsidR="009A0622" w:rsidRDefault="009A0622" w:rsidP="00EF7931">
      <w:pPr>
        <w:jc w:val="both"/>
      </w:pPr>
      <w:r>
        <w:t xml:space="preserve">Emphasis will be on * Active Learning; </w:t>
      </w:r>
    </w:p>
    <w:p w14:paraId="40EB444D" w14:textId="77777777" w:rsidR="009A0622" w:rsidRDefault="009A0622" w:rsidP="00EF7931">
      <w:pPr>
        <w:jc w:val="both"/>
      </w:pPr>
      <w:r>
        <w:sym w:font="Symbol" w:char="F0B7"/>
      </w:r>
      <w:r>
        <w:t xml:space="preserve"> Exploration of possibilities, questioning, concluding – followed by reflection. </w:t>
      </w:r>
    </w:p>
    <w:p w14:paraId="74C39978" w14:textId="77777777" w:rsidR="009A0622" w:rsidRDefault="009A0622" w:rsidP="00EF7931">
      <w:pPr>
        <w:jc w:val="both"/>
      </w:pPr>
      <w:r>
        <w:sym w:font="Symbol" w:char="F0B7"/>
      </w:r>
      <w:r>
        <w:t xml:space="preserve"> Individual and group work </w:t>
      </w:r>
    </w:p>
    <w:p w14:paraId="48E3AE8D" w14:textId="77777777" w:rsidR="009A0622" w:rsidRDefault="009A0622" w:rsidP="00EF7931">
      <w:pPr>
        <w:jc w:val="both"/>
      </w:pPr>
      <w:r>
        <w:sym w:font="Symbol" w:char="F0B7"/>
      </w:r>
      <w:r>
        <w:t xml:space="preserve"> High engagement in their learning, on physical, emotional and cognitive levels. </w:t>
      </w:r>
    </w:p>
    <w:p w14:paraId="272D959D" w14:textId="77777777" w:rsidR="009A0622" w:rsidRDefault="009A0622" w:rsidP="00EF7931">
      <w:pPr>
        <w:jc w:val="both"/>
      </w:pPr>
      <w:r>
        <w:t xml:space="preserve">Children at centre of learning, guided by teacher. </w:t>
      </w:r>
    </w:p>
    <w:p w14:paraId="7056B83A" w14:textId="77777777" w:rsidR="009A0622" w:rsidRDefault="009A0622" w:rsidP="00EF7931">
      <w:pPr>
        <w:jc w:val="both"/>
      </w:pPr>
      <w:r>
        <w:t xml:space="preserve">Atmosphere of trust, support and security. </w:t>
      </w:r>
    </w:p>
    <w:p w14:paraId="2C9D2F36" w14:textId="77777777" w:rsidR="009A0622" w:rsidRDefault="009A0622" w:rsidP="00EF7931">
      <w:pPr>
        <w:jc w:val="both"/>
      </w:pPr>
      <w:r>
        <w:t xml:space="preserve">Co-operative learning, all opinions valued. </w:t>
      </w:r>
    </w:p>
    <w:p w14:paraId="2CCBA5A8" w14:textId="77777777" w:rsidR="009A0622" w:rsidRDefault="009A0622" w:rsidP="00EF7931">
      <w:pPr>
        <w:jc w:val="both"/>
      </w:pPr>
      <w:r>
        <w:t xml:space="preserve">* Drama – pair and group work, role-play, interview, exploration and expression of feelings and emotions (p.59 SPHE teacher guidelines). </w:t>
      </w:r>
    </w:p>
    <w:p w14:paraId="3D0252E6" w14:textId="77777777" w:rsidR="009A0622" w:rsidRDefault="009A0622" w:rsidP="00EF7931">
      <w:pPr>
        <w:jc w:val="both"/>
      </w:pPr>
      <w:r>
        <w:t xml:space="preserve">* Co-operative games – movement (p.69 SPHE teacher guidelines) </w:t>
      </w:r>
    </w:p>
    <w:p w14:paraId="4CC2E275" w14:textId="47D491D1" w:rsidR="009A0622" w:rsidRDefault="009A0622" w:rsidP="00EF7931">
      <w:pPr>
        <w:jc w:val="both"/>
      </w:pPr>
      <w:r>
        <w:t>* Pictures- Visual images, photographs (p</w:t>
      </w:r>
      <w:r w:rsidR="00251ADF">
        <w:t>.</w:t>
      </w:r>
      <w:r>
        <w:t xml:space="preserve">72-78 SPHE teacher guidelines) </w:t>
      </w:r>
    </w:p>
    <w:p w14:paraId="3CE8DDFE" w14:textId="77777777" w:rsidR="009A0622" w:rsidRDefault="009A0622" w:rsidP="00EF7931">
      <w:pPr>
        <w:jc w:val="both"/>
      </w:pPr>
      <w:r>
        <w:t xml:space="preserve">* Discussion – interviews, stories, debates, brainstorming (pp 80 – 85 SPHE teacher guidelines) </w:t>
      </w:r>
    </w:p>
    <w:p w14:paraId="44C52A46" w14:textId="0CC9E609" w:rsidR="00A50D69" w:rsidRDefault="009A0622" w:rsidP="00EF7931">
      <w:pPr>
        <w:jc w:val="both"/>
      </w:pPr>
      <w:r>
        <w:lastRenderedPageBreak/>
        <w:t>* Written activities- comprehension, questionnaires, poetry, creative writing, worksheets and lists. (p</w:t>
      </w:r>
      <w:r w:rsidR="00251ADF">
        <w:t>.</w:t>
      </w:r>
      <w:r>
        <w:t xml:space="preserve"> 87-95 SPHE teacher guidelines) </w:t>
      </w:r>
    </w:p>
    <w:p w14:paraId="3127108F" w14:textId="6A7F563F" w:rsidR="009A0622" w:rsidRDefault="009A0622" w:rsidP="00EF7931">
      <w:pPr>
        <w:jc w:val="both"/>
      </w:pPr>
      <w:r>
        <w:t>* Media – Newspapers, news, internet.</w:t>
      </w:r>
    </w:p>
    <w:p w14:paraId="321C95C4" w14:textId="5EC84637" w:rsidR="00A50D69" w:rsidRDefault="00A50D69" w:rsidP="00EF7931">
      <w:pPr>
        <w:jc w:val="both"/>
      </w:pPr>
    </w:p>
    <w:p w14:paraId="443A885E" w14:textId="148E5691" w:rsidR="00FC0B6C" w:rsidRDefault="00FC0B6C" w:rsidP="00EF7931">
      <w:pPr>
        <w:jc w:val="both"/>
      </w:pPr>
    </w:p>
    <w:p w14:paraId="339BB90A" w14:textId="77777777" w:rsidR="00FC0B6C" w:rsidRDefault="00FC0B6C" w:rsidP="00EF7931">
      <w:pPr>
        <w:jc w:val="both"/>
      </w:pPr>
    </w:p>
    <w:p w14:paraId="4D67F354" w14:textId="77777777" w:rsidR="00A50D69" w:rsidRPr="00E05F2D" w:rsidRDefault="00A50D69" w:rsidP="00EF7931">
      <w:pPr>
        <w:jc w:val="both"/>
        <w:rPr>
          <w:b/>
          <w:u w:val="single"/>
        </w:rPr>
      </w:pPr>
      <w:r w:rsidRPr="00E05F2D">
        <w:rPr>
          <w:b/>
          <w:u w:val="single"/>
        </w:rPr>
        <w:t xml:space="preserve">Assessment </w:t>
      </w:r>
    </w:p>
    <w:p w14:paraId="4DF19773" w14:textId="77777777" w:rsidR="00E05F2D" w:rsidRDefault="00A50D69" w:rsidP="00EF7931">
      <w:pPr>
        <w:jc w:val="both"/>
      </w:pPr>
      <w:r>
        <w:t xml:space="preserve">Assessment is central to evaluating children’s progress and future planning based on assessment/evaluation. </w:t>
      </w:r>
    </w:p>
    <w:p w14:paraId="3A517A73" w14:textId="77777777" w:rsidR="00232DC1" w:rsidRDefault="00A50D69" w:rsidP="00EF7931">
      <w:pPr>
        <w:jc w:val="both"/>
      </w:pPr>
      <w:r>
        <w:t>Tools used for assessment: Teacher observation, teacher designed tasks and tests, written work/copies.</w:t>
      </w:r>
    </w:p>
    <w:p w14:paraId="6243B531" w14:textId="77777777" w:rsidR="00232DC1" w:rsidRDefault="00232DC1" w:rsidP="00EF7931">
      <w:pPr>
        <w:jc w:val="both"/>
      </w:pPr>
    </w:p>
    <w:p w14:paraId="25466478" w14:textId="5A8AFB55" w:rsidR="00E05F2D" w:rsidRDefault="00A50D69" w:rsidP="00EF7931">
      <w:pPr>
        <w:jc w:val="both"/>
      </w:pPr>
      <w:r w:rsidRPr="00E05F2D">
        <w:rPr>
          <w:b/>
          <w:u w:val="single"/>
        </w:rPr>
        <w:t>Children with special needs</w:t>
      </w:r>
      <w:r>
        <w:t xml:space="preserve"> </w:t>
      </w:r>
    </w:p>
    <w:p w14:paraId="5C500F50" w14:textId="77777777" w:rsidR="00E05F2D" w:rsidRDefault="00A50D69" w:rsidP="00EF7931">
      <w:pPr>
        <w:jc w:val="both"/>
      </w:pPr>
      <w:r>
        <w:t xml:space="preserve">Approaches and methodologies in SPHE will be modified as necessary to encourage participation of children with special needs. </w:t>
      </w:r>
    </w:p>
    <w:p w14:paraId="6A832D9B" w14:textId="20D8C040" w:rsidR="00E05F2D" w:rsidRDefault="00A50D69" w:rsidP="00EF7931">
      <w:pPr>
        <w:jc w:val="both"/>
      </w:pPr>
      <w:r>
        <w:t xml:space="preserve">Special Education teaching allocation may be used towards this end. </w:t>
      </w:r>
    </w:p>
    <w:p w14:paraId="36541EF5" w14:textId="77777777" w:rsidR="00232DC1" w:rsidRDefault="00232DC1" w:rsidP="00EF7931">
      <w:pPr>
        <w:jc w:val="both"/>
      </w:pPr>
    </w:p>
    <w:p w14:paraId="5F71100F" w14:textId="77777777" w:rsidR="00E05F2D" w:rsidRPr="00E05F2D" w:rsidRDefault="00A50D69" w:rsidP="00EF7931">
      <w:pPr>
        <w:jc w:val="both"/>
        <w:rPr>
          <w:b/>
          <w:u w:val="single"/>
        </w:rPr>
      </w:pPr>
      <w:r w:rsidRPr="00E05F2D">
        <w:rPr>
          <w:b/>
          <w:u w:val="single"/>
        </w:rPr>
        <w:t xml:space="preserve">Equality of participation and access </w:t>
      </w:r>
    </w:p>
    <w:p w14:paraId="57CF31E3" w14:textId="54347053" w:rsidR="00A50D69" w:rsidRDefault="00E05F2D" w:rsidP="00EF7931">
      <w:pPr>
        <w:jc w:val="both"/>
      </w:pPr>
      <w:r>
        <w:t>Castlegar</w:t>
      </w:r>
      <w:r w:rsidR="00A50D69">
        <w:t xml:space="preserve"> N.S. recognises and values diversity and believes that all pupils are entitled to equal opportunity. The same curriculum is offered to all pupils. The code of behaviour applies to all pupils. The services and facilities of the school are equally available to all pupils</w:t>
      </w:r>
    </w:p>
    <w:p w14:paraId="7AC5F964" w14:textId="17FD57FC" w:rsidR="00232DC1" w:rsidRPr="00232DC1" w:rsidRDefault="00232DC1" w:rsidP="00EF7931">
      <w:pPr>
        <w:jc w:val="both"/>
        <w:rPr>
          <w:b/>
          <w:u w:val="single"/>
        </w:rPr>
      </w:pPr>
    </w:p>
    <w:p w14:paraId="7BD2C15C" w14:textId="77777777" w:rsidR="00232DC1" w:rsidRPr="00232DC1" w:rsidRDefault="00232DC1" w:rsidP="00EF7931">
      <w:pPr>
        <w:jc w:val="both"/>
        <w:rPr>
          <w:b/>
          <w:u w:val="single"/>
        </w:rPr>
      </w:pPr>
      <w:r w:rsidRPr="00232DC1">
        <w:rPr>
          <w:b/>
          <w:u w:val="single"/>
        </w:rPr>
        <w:t xml:space="preserve">Policies and procedures that support SPHE </w:t>
      </w:r>
    </w:p>
    <w:p w14:paraId="3A56A05B" w14:textId="77777777" w:rsidR="00232DC1" w:rsidRDefault="00232DC1" w:rsidP="00EF7931">
      <w:pPr>
        <w:jc w:val="both"/>
      </w:pPr>
      <w:r>
        <w:sym w:font="Symbol" w:char="F0B7"/>
      </w:r>
      <w:r>
        <w:t xml:space="preserve"> Child protection </w:t>
      </w:r>
    </w:p>
    <w:p w14:paraId="05D2844A" w14:textId="77777777" w:rsidR="00232DC1" w:rsidRDefault="00232DC1" w:rsidP="00EF7931">
      <w:pPr>
        <w:jc w:val="both"/>
      </w:pPr>
      <w:r>
        <w:sym w:font="Symbol" w:char="F0B7"/>
      </w:r>
      <w:r>
        <w:t xml:space="preserve"> Anti – Bullying </w:t>
      </w:r>
    </w:p>
    <w:p w14:paraId="73FD06A7" w14:textId="77777777" w:rsidR="00232DC1" w:rsidRDefault="00232DC1" w:rsidP="00EF7931">
      <w:pPr>
        <w:jc w:val="both"/>
      </w:pPr>
      <w:r>
        <w:sym w:font="Symbol" w:char="F0B7"/>
      </w:r>
      <w:r>
        <w:t xml:space="preserve"> Relationships and Sexuality </w:t>
      </w:r>
    </w:p>
    <w:p w14:paraId="73BB3A9F" w14:textId="77777777" w:rsidR="00232DC1" w:rsidRDefault="00232DC1" w:rsidP="00EF7931">
      <w:pPr>
        <w:jc w:val="both"/>
      </w:pPr>
      <w:r>
        <w:sym w:font="Symbol" w:char="F0B7"/>
      </w:r>
      <w:r>
        <w:t xml:space="preserve"> Code of behaviour </w:t>
      </w:r>
    </w:p>
    <w:p w14:paraId="4ABA3D71" w14:textId="77777777" w:rsidR="00232DC1" w:rsidRDefault="00232DC1" w:rsidP="00EF7931">
      <w:pPr>
        <w:jc w:val="both"/>
      </w:pPr>
      <w:r>
        <w:sym w:font="Symbol" w:char="F0B7"/>
      </w:r>
      <w:r>
        <w:t xml:space="preserve"> Enrolment </w:t>
      </w:r>
    </w:p>
    <w:p w14:paraId="110FF131" w14:textId="77777777" w:rsidR="00232DC1" w:rsidRDefault="00232DC1" w:rsidP="00EF7931">
      <w:pPr>
        <w:jc w:val="both"/>
      </w:pPr>
      <w:r>
        <w:sym w:font="Symbol" w:char="F0B7"/>
      </w:r>
      <w:r>
        <w:t xml:space="preserve"> Health and safety </w:t>
      </w:r>
    </w:p>
    <w:p w14:paraId="6341FB2C" w14:textId="77777777" w:rsidR="00232DC1" w:rsidRDefault="00232DC1" w:rsidP="00EF7931">
      <w:pPr>
        <w:jc w:val="both"/>
      </w:pPr>
      <w:r>
        <w:sym w:font="Symbol" w:char="F0B7"/>
      </w:r>
      <w:r>
        <w:t xml:space="preserve"> Special needs </w:t>
      </w:r>
    </w:p>
    <w:p w14:paraId="4047777E" w14:textId="77777777" w:rsidR="00232DC1" w:rsidRDefault="00232DC1" w:rsidP="00EF7931">
      <w:pPr>
        <w:jc w:val="both"/>
      </w:pPr>
      <w:r>
        <w:sym w:font="Symbol" w:char="F0B7"/>
      </w:r>
      <w:r>
        <w:t xml:space="preserve"> Internet acceptable use </w:t>
      </w:r>
    </w:p>
    <w:p w14:paraId="31811E65" w14:textId="77777777" w:rsidR="00232DC1" w:rsidRDefault="00232DC1" w:rsidP="00EF7931">
      <w:pPr>
        <w:jc w:val="both"/>
      </w:pPr>
      <w:r>
        <w:sym w:font="Symbol" w:char="F0B7"/>
      </w:r>
      <w:r>
        <w:t xml:space="preserve"> Critical incident policy </w:t>
      </w:r>
    </w:p>
    <w:p w14:paraId="2E099ACA" w14:textId="77777777" w:rsidR="00232DC1" w:rsidRDefault="00232DC1" w:rsidP="00EF7931">
      <w:pPr>
        <w:jc w:val="both"/>
      </w:pPr>
      <w:r>
        <w:sym w:font="Symbol" w:char="F0B7"/>
      </w:r>
      <w:r>
        <w:t xml:space="preserve"> Healthy eating policy </w:t>
      </w:r>
    </w:p>
    <w:p w14:paraId="7EFDB2C2" w14:textId="2BBAA5BA" w:rsidR="00232DC1" w:rsidRDefault="00232DC1" w:rsidP="00EF7931">
      <w:pPr>
        <w:jc w:val="both"/>
      </w:pPr>
      <w:r>
        <w:sym w:font="Symbol" w:char="F0B7"/>
      </w:r>
      <w:r>
        <w:t xml:space="preserve"> Green schools/flag initiative </w:t>
      </w:r>
    </w:p>
    <w:p w14:paraId="3274AA56" w14:textId="77777777" w:rsidR="00232DC1" w:rsidRDefault="00232DC1" w:rsidP="00EF7931">
      <w:pPr>
        <w:jc w:val="both"/>
      </w:pPr>
    </w:p>
    <w:p w14:paraId="09CCD8E8" w14:textId="77777777" w:rsidR="00232DC1" w:rsidRPr="00232DC1" w:rsidRDefault="00232DC1" w:rsidP="00EF7931">
      <w:pPr>
        <w:jc w:val="both"/>
        <w:rPr>
          <w:b/>
          <w:u w:val="single"/>
        </w:rPr>
      </w:pPr>
      <w:r w:rsidRPr="00232DC1">
        <w:rPr>
          <w:b/>
          <w:u w:val="single"/>
        </w:rPr>
        <w:t xml:space="preserve">The delivery of sensitive issues of RSE programme </w:t>
      </w:r>
    </w:p>
    <w:p w14:paraId="1D768A9B" w14:textId="77777777" w:rsidR="00232DC1" w:rsidRDefault="00232DC1" w:rsidP="00EF7931">
      <w:pPr>
        <w:jc w:val="both"/>
      </w:pPr>
      <w:r>
        <w:t xml:space="preserve">The following strategies may be employed. </w:t>
      </w:r>
    </w:p>
    <w:p w14:paraId="6B9EDE0E" w14:textId="77777777" w:rsidR="00232DC1" w:rsidRDefault="00232DC1" w:rsidP="00EF7931">
      <w:pPr>
        <w:jc w:val="both"/>
      </w:pPr>
      <w:r>
        <w:sym w:font="Symbol" w:char="F0B7"/>
      </w:r>
      <w:r>
        <w:t xml:space="preserve"> Class teacher delivers lesson </w:t>
      </w:r>
    </w:p>
    <w:p w14:paraId="175CBD89" w14:textId="77777777" w:rsidR="00232DC1" w:rsidRDefault="00232DC1" w:rsidP="00EF7931">
      <w:pPr>
        <w:jc w:val="both"/>
      </w:pPr>
      <w:r>
        <w:sym w:font="Symbol" w:char="F0B7"/>
      </w:r>
      <w:r>
        <w:t xml:space="preserve"> Outside facilitators delivers lesson </w:t>
      </w:r>
    </w:p>
    <w:p w14:paraId="20DB4FD3" w14:textId="77777777" w:rsidR="00232DC1" w:rsidRDefault="00232DC1" w:rsidP="00EF7931">
      <w:pPr>
        <w:jc w:val="both"/>
      </w:pPr>
      <w:r>
        <w:sym w:font="Symbol" w:char="F0B7"/>
      </w:r>
      <w:r>
        <w:t xml:space="preserve"> Teachers have responsibility for ensuring materials and resources used in lessons are age appropriate. If unsure the principal should be consulted. SPHE teacher guidelines (p.103) outlines sample criteria for choosing appropriate resources. </w:t>
      </w:r>
    </w:p>
    <w:p w14:paraId="36908101" w14:textId="77777777" w:rsidR="00232DC1" w:rsidRDefault="00232DC1" w:rsidP="00EF7931">
      <w:pPr>
        <w:jc w:val="both"/>
      </w:pPr>
      <w:r>
        <w:sym w:font="Symbol" w:char="F0B7"/>
      </w:r>
      <w:r>
        <w:t xml:space="preserve"> Parents are made aware of any visitor or agency proposing to engage with pupils in the delivery of sensitive issues of the RSE programme.</w:t>
      </w:r>
    </w:p>
    <w:p w14:paraId="208BBC11" w14:textId="77777777" w:rsidR="00232DC1" w:rsidRDefault="00232DC1" w:rsidP="00EF7931">
      <w:pPr>
        <w:jc w:val="both"/>
      </w:pPr>
      <w:r>
        <w:t xml:space="preserve"> </w:t>
      </w:r>
      <w:r>
        <w:sym w:font="Symbol" w:char="F0B7"/>
      </w:r>
      <w:r>
        <w:t xml:space="preserve"> Home/school links pages are issued to parents, which advise them what topic is being dealt with.</w:t>
      </w:r>
    </w:p>
    <w:p w14:paraId="33085BFC" w14:textId="78168F98" w:rsidR="00147FFC" w:rsidRPr="00FC0B6C" w:rsidRDefault="00232DC1" w:rsidP="00EF7931">
      <w:pPr>
        <w:jc w:val="both"/>
      </w:pPr>
      <w:r>
        <w:t xml:space="preserve"> </w:t>
      </w:r>
      <w:r>
        <w:sym w:font="Symbol" w:char="F0B7"/>
      </w:r>
      <w:r>
        <w:t xml:space="preserve"> A full page outlining in detail the tenets of the sensitive areas of RSE is attached to this policy.</w:t>
      </w:r>
    </w:p>
    <w:p w14:paraId="1F353E8A" w14:textId="58ACF458" w:rsidR="00147FFC" w:rsidRDefault="00147FFC" w:rsidP="00EF7931">
      <w:pPr>
        <w:jc w:val="both"/>
        <w:rPr>
          <w:b/>
        </w:rPr>
      </w:pPr>
    </w:p>
    <w:p w14:paraId="74AB1578" w14:textId="77777777" w:rsidR="00232DC1" w:rsidRPr="00232DC1" w:rsidRDefault="00232DC1" w:rsidP="00EF7931">
      <w:pPr>
        <w:jc w:val="both"/>
        <w:rPr>
          <w:b/>
          <w:u w:val="single"/>
        </w:rPr>
      </w:pPr>
      <w:r w:rsidRPr="00232DC1">
        <w:rPr>
          <w:b/>
          <w:u w:val="single"/>
        </w:rPr>
        <w:t xml:space="preserve">Information for parents </w:t>
      </w:r>
    </w:p>
    <w:p w14:paraId="1E7DFE28" w14:textId="77777777" w:rsidR="00232DC1" w:rsidRDefault="00232DC1" w:rsidP="00EF7931">
      <w:pPr>
        <w:jc w:val="both"/>
      </w:pPr>
      <w:r>
        <w:t xml:space="preserve">Final two points under last heading </w:t>
      </w:r>
    </w:p>
    <w:p w14:paraId="3250ECE3" w14:textId="77777777" w:rsidR="00232DC1" w:rsidRDefault="00232DC1" w:rsidP="00EF7931">
      <w:pPr>
        <w:jc w:val="both"/>
      </w:pPr>
      <w:r>
        <w:sym w:font="Symbol" w:char="F0B7"/>
      </w:r>
      <w:r>
        <w:t xml:space="preserve"> Parents advised on enrolment that the Stay Safe programme is taught every second year in all classes and that the sensitive areas of the RSE programme are taught in senior infants, 2nd class, 4th class and 6th class. </w:t>
      </w:r>
    </w:p>
    <w:p w14:paraId="7E26C75B" w14:textId="4B0ED205" w:rsidR="00147FFC" w:rsidRDefault="00232DC1" w:rsidP="00EF7931">
      <w:pPr>
        <w:jc w:val="both"/>
      </w:pPr>
      <w:r>
        <w:sym w:font="Symbol" w:char="F0B7"/>
      </w:r>
      <w:r>
        <w:t xml:space="preserve"> Should any pupils parents not consent to their children attending lessons on sensitive issues they will be required to sign a statement saying that they have been offered the programme but have rejected it and that they undertake to complete the programme with their child (ren) themselves. Teachers planning and </w:t>
      </w:r>
      <w:r>
        <w:lastRenderedPageBreak/>
        <w:t>reporting The SPHE curriculum documents and the SPHE school plan will inform and guide teachers in their long term and short term planning in SPHE. Each teacher will keep a Cuntas Míosúil. Stay safe topics will go on a separate list which will be ticked and dated as the topics are dealt with and will be kept safely by the class teacher.</w:t>
      </w:r>
    </w:p>
    <w:p w14:paraId="129BF7E4" w14:textId="148FA7B1" w:rsidR="00232DC1" w:rsidRDefault="00232DC1" w:rsidP="00EF7931">
      <w:pPr>
        <w:jc w:val="both"/>
        <w:rPr>
          <w:b/>
        </w:rPr>
      </w:pPr>
    </w:p>
    <w:p w14:paraId="6620F350" w14:textId="77777777" w:rsidR="00FC0B6C" w:rsidRDefault="00FC0B6C" w:rsidP="00EF7931">
      <w:pPr>
        <w:jc w:val="both"/>
        <w:rPr>
          <w:b/>
        </w:rPr>
      </w:pPr>
    </w:p>
    <w:p w14:paraId="7A775681" w14:textId="77777777" w:rsidR="000D2E61" w:rsidRPr="000D2E61" w:rsidRDefault="00232DC1" w:rsidP="00EF7931">
      <w:pPr>
        <w:jc w:val="both"/>
        <w:rPr>
          <w:b/>
          <w:u w:val="single"/>
        </w:rPr>
      </w:pPr>
      <w:r w:rsidRPr="000D2E61">
        <w:rPr>
          <w:b/>
          <w:u w:val="single"/>
        </w:rPr>
        <w:t xml:space="preserve">Staff development and parental involvement </w:t>
      </w:r>
    </w:p>
    <w:p w14:paraId="2C412015" w14:textId="77777777" w:rsidR="000D2E61" w:rsidRDefault="00232DC1" w:rsidP="00EF7931">
      <w:pPr>
        <w:jc w:val="both"/>
      </w:pPr>
      <w:r>
        <w:t>Training opportunities have been availed of by the staff and future opportunities will be availed of. Some of the areas of such training includes; Child abuse prevention programme, PDSE training in Stay Safe, PDST training in Relationships and Sexuality, PDST training in SPHE, training in substance</w:t>
      </w:r>
      <w:r w:rsidR="000D2E61">
        <w:t xml:space="preserve"> </w:t>
      </w:r>
      <w:r>
        <w:t xml:space="preserve">misuse programme/Walk tall. </w:t>
      </w:r>
    </w:p>
    <w:p w14:paraId="01FB023F" w14:textId="77777777" w:rsidR="000D2E61" w:rsidRDefault="00232DC1" w:rsidP="00EF7931">
      <w:pPr>
        <w:jc w:val="both"/>
      </w:pPr>
      <w:r>
        <w:t xml:space="preserve">Responsibility for the effectiveness of our SPHE programme is shared by parents, teachers, children, Board of Management, health professionals and other relevant outside agencies such as TUSLA, Child and Adolescent mental health services (CAMHS), Education welfare services. Consultation and communication are central to formulation and review of the plan. Parents are welcome to make submissions/recommendations when plans and policies are being formulated or reviewed. </w:t>
      </w:r>
    </w:p>
    <w:p w14:paraId="17968CC4" w14:textId="77777777" w:rsidR="000D2E61" w:rsidRDefault="000D2E61" w:rsidP="00EF7931">
      <w:pPr>
        <w:jc w:val="both"/>
      </w:pPr>
    </w:p>
    <w:p w14:paraId="569FDB66" w14:textId="77777777" w:rsidR="000D2E61" w:rsidRPr="000D2E61" w:rsidRDefault="00232DC1" w:rsidP="00EF7931">
      <w:pPr>
        <w:jc w:val="both"/>
        <w:rPr>
          <w:b/>
          <w:u w:val="single"/>
        </w:rPr>
      </w:pPr>
      <w:r w:rsidRPr="000D2E61">
        <w:rPr>
          <w:b/>
          <w:u w:val="single"/>
        </w:rPr>
        <w:t xml:space="preserve">Roles and responsibilities </w:t>
      </w:r>
    </w:p>
    <w:p w14:paraId="110C9431" w14:textId="56BCB69E" w:rsidR="000D2E61" w:rsidRDefault="00232DC1" w:rsidP="00EF7931">
      <w:pPr>
        <w:jc w:val="both"/>
      </w:pPr>
      <w:r>
        <w:t xml:space="preserve">Teachers have responsibility to ensure the programme is being covered with their class as outlined in this plan. The principal has overall responsibility for organising the successful implementation of the plan. </w:t>
      </w:r>
    </w:p>
    <w:p w14:paraId="20B6BFFE" w14:textId="77777777" w:rsidR="000D2E61" w:rsidRDefault="000D2E61" w:rsidP="00EF7931">
      <w:pPr>
        <w:jc w:val="both"/>
      </w:pPr>
    </w:p>
    <w:p w14:paraId="0325A878" w14:textId="77777777" w:rsidR="000D2E61" w:rsidRPr="000D2E61" w:rsidRDefault="00232DC1" w:rsidP="00EF7931">
      <w:pPr>
        <w:jc w:val="both"/>
        <w:rPr>
          <w:b/>
          <w:u w:val="single"/>
        </w:rPr>
      </w:pPr>
      <w:r w:rsidRPr="000D2E61">
        <w:rPr>
          <w:b/>
          <w:u w:val="single"/>
        </w:rPr>
        <w:t xml:space="preserve">Success criteria </w:t>
      </w:r>
    </w:p>
    <w:p w14:paraId="22617609" w14:textId="77777777" w:rsidR="000D2E61" w:rsidRDefault="00232DC1" w:rsidP="00EF7931">
      <w:pPr>
        <w:jc w:val="both"/>
      </w:pPr>
      <w:r>
        <w:t xml:space="preserve">Evaluation of the success of this policy will be based on the following criteria; </w:t>
      </w:r>
    </w:p>
    <w:p w14:paraId="02DD457C" w14:textId="77777777" w:rsidR="000D2E61" w:rsidRDefault="00232DC1" w:rsidP="00EF7931">
      <w:pPr>
        <w:jc w:val="both"/>
      </w:pPr>
      <w:r>
        <w:sym w:font="Symbol" w:char="F0B7"/>
      </w:r>
      <w:r>
        <w:t xml:space="preserve"> Delivery of the Social, personal and health education curriculum </w:t>
      </w:r>
    </w:p>
    <w:p w14:paraId="2F2DEEA0" w14:textId="77777777" w:rsidR="000D2E61" w:rsidRDefault="00232DC1" w:rsidP="00EF7931">
      <w:pPr>
        <w:jc w:val="both"/>
      </w:pPr>
      <w:r>
        <w:sym w:font="Symbol" w:char="F0B7"/>
      </w:r>
      <w:r>
        <w:t xml:space="preserve"> Teacher observation of behaviour and attitudes </w:t>
      </w:r>
    </w:p>
    <w:p w14:paraId="7254754D" w14:textId="77777777" w:rsidR="000D2E61" w:rsidRDefault="00232DC1" w:rsidP="00EF7931">
      <w:pPr>
        <w:jc w:val="both"/>
      </w:pPr>
      <w:r>
        <w:sym w:font="Symbol" w:char="F0B7"/>
      </w:r>
      <w:r>
        <w:t xml:space="preserve"> Teacher observation during lesson and of pupil-pupil interaction </w:t>
      </w:r>
    </w:p>
    <w:p w14:paraId="7D537B52" w14:textId="77777777" w:rsidR="000D2E61" w:rsidRDefault="00232DC1" w:rsidP="00EF7931">
      <w:pPr>
        <w:jc w:val="both"/>
      </w:pPr>
      <w:r>
        <w:sym w:font="Symbol" w:char="F0B7"/>
      </w:r>
      <w:r>
        <w:t xml:space="preserve"> Feedback from other professionals working with children </w:t>
      </w:r>
    </w:p>
    <w:p w14:paraId="010BE007" w14:textId="77777777" w:rsidR="000D2E61" w:rsidRDefault="00232DC1" w:rsidP="00EF7931">
      <w:pPr>
        <w:jc w:val="both"/>
      </w:pPr>
      <w:r>
        <w:sym w:font="Symbol" w:char="F0B7"/>
      </w:r>
      <w:r>
        <w:t xml:space="preserve"> School atmosphere and climate </w:t>
      </w:r>
    </w:p>
    <w:p w14:paraId="79E90242" w14:textId="3F9E2171" w:rsidR="00232DC1" w:rsidRDefault="00232DC1" w:rsidP="00EF7931">
      <w:pPr>
        <w:jc w:val="both"/>
      </w:pPr>
      <w:r>
        <w:sym w:font="Symbol" w:char="F0B7"/>
      </w:r>
      <w:r>
        <w:t xml:space="preserve"> Degree of pupil engagement and participation with the programme during the various lessons/stages.</w:t>
      </w:r>
    </w:p>
    <w:p w14:paraId="3075CF09" w14:textId="32944930" w:rsidR="000D2E61" w:rsidRDefault="000D2E61" w:rsidP="00EF7931">
      <w:pPr>
        <w:jc w:val="both"/>
        <w:rPr>
          <w:b/>
        </w:rPr>
      </w:pPr>
    </w:p>
    <w:p w14:paraId="3AF7A2C4" w14:textId="77777777" w:rsidR="000D2E61" w:rsidRPr="000D2E61" w:rsidRDefault="000D2E61" w:rsidP="00EF7931">
      <w:pPr>
        <w:jc w:val="both"/>
        <w:rPr>
          <w:b/>
          <w:u w:val="single"/>
        </w:rPr>
      </w:pPr>
      <w:r w:rsidRPr="000D2E61">
        <w:rPr>
          <w:b/>
          <w:u w:val="single"/>
        </w:rPr>
        <w:t xml:space="preserve">Timeframe for implementation </w:t>
      </w:r>
    </w:p>
    <w:p w14:paraId="7D24CA6E" w14:textId="71655A78" w:rsidR="000D2E61" w:rsidRDefault="000D2E61" w:rsidP="00EF7931">
      <w:pPr>
        <w:jc w:val="both"/>
      </w:pPr>
      <w:r>
        <w:t xml:space="preserve">The revised plan will be implemented from September 2018. It will be put on the school website on Monday 25th June 2018 for parents’ perusal/comment/contribution. Parents will be advised that it is there and to read it and comment if they wish. It will be presented to the Board of Management on ---- 2018 for discussion/amendment/ adjustment and final drafting. </w:t>
      </w:r>
    </w:p>
    <w:p w14:paraId="4FA04605" w14:textId="77777777" w:rsidR="000D2E61" w:rsidRDefault="000D2E61" w:rsidP="00EF7931">
      <w:pPr>
        <w:jc w:val="both"/>
      </w:pPr>
    </w:p>
    <w:p w14:paraId="73D18CDC" w14:textId="77777777" w:rsidR="000D2E61" w:rsidRPr="000D2E61" w:rsidRDefault="000D2E61" w:rsidP="00EF7931">
      <w:pPr>
        <w:jc w:val="both"/>
        <w:rPr>
          <w:b/>
          <w:u w:val="single"/>
        </w:rPr>
      </w:pPr>
      <w:r w:rsidRPr="000D2E61">
        <w:rPr>
          <w:b/>
          <w:u w:val="single"/>
        </w:rPr>
        <w:t xml:space="preserve">Timeframe for review </w:t>
      </w:r>
    </w:p>
    <w:p w14:paraId="63FF123D" w14:textId="52AB203B" w:rsidR="000D2E61" w:rsidRDefault="000D2E61" w:rsidP="00EF7931">
      <w:pPr>
        <w:jc w:val="both"/>
      </w:pPr>
      <w:r>
        <w:t xml:space="preserve">Every 2 years i.e. first review Sept. 2020 </w:t>
      </w:r>
    </w:p>
    <w:p w14:paraId="0A005F4A" w14:textId="77777777" w:rsidR="000D2E61" w:rsidRDefault="000D2E61" w:rsidP="00EF7931">
      <w:pPr>
        <w:jc w:val="both"/>
      </w:pPr>
    </w:p>
    <w:p w14:paraId="77A655A9" w14:textId="77777777" w:rsidR="000D2E61" w:rsidRDefault="000D2E61" w:rsidP="00EF7931">
      <w:pPr>
        <w:jc w:val="both"/>
      </w:pPr>
      <w:r w:rsidRPr="000D2E61">
        <w:rPr>
          <w:b/>
          <w:u w:val="single"/>
        </w:rPr>
        <w:t>Responsibility for review</w:t>
      </w:r>
      <w:r>
        <w:t xml:space="preserve"> </w:t>
      </w:r>
    </w:p>
    <w:p w14:paraId="7DC883C3" w14:textId="0D01615E" w:rsidR="000D2E61" w:rsidRDefault="000D2E61" w:rsidP="00EF7931">
      <w:pPr>
        <w:jc w:val="both"/>
      </w:pPr>
      <w:r>
        <w:t>Whole staff Board of Management/ Parents Principal</w:t>
      </w:r>
    </w:p>
    <w:p w14:paraId="09011B62" w14:textId="0A8435FA" w:rsidR="00C33C07" w:rsidRDefault="00C33C07" w:rsidP="00EF7931">
      <w:pPr>
        <w:jc w:val="both"/>
      </w:pPr>
    </w:p>
    <w:p w14:paraId="5331621E" w14:textId="77777777" w:rsidR="00C33C07" w:rsidRDefault="00C33C07" w:rsidP="00EF7931">
      <w:pPr>
        <w:jc w:val="both"/>
      </w:pPr>
      <w:r>
        <w:t xml:space="preserve">Ratified by Board of Management on __________________________ </w:t>
      </w:r>
    </w:p>
    <w:p w14:paraId="6C82E1D7" w14:textId="77777777" w:rsidR="00C33C07" w:rsidRDefault="00C33C07" w:rsidP="00EF7931">
      <w:pPr>
        <w:jc w:val="both"/>
      </w:pPr>
    </w:p>
    <w:p w14:paraId="62E9671E" w14:textId="77777777" w:rsidR="00C33C07" w:rsidRDefault="00C33C07" w:rsidP="00EF7931">
      <w:pPr>
        <w:jc w:val="both"/>
      </w:pPr>
    </w:p>
    <w:p w14:paraId="0D177437" w14:textId="741EF6A7" w:rsidR="00C33C07" w:rsidRDefault="00C33C07" w:rsidP="00EF7931">
      <w:pPr>
        <w:jc w:val="both"/>
      </w:pPr>
      <w:r>
        <w:t>Signed _____________________________ Chairperson of the Board of Management</w:t>
      </w:r>
    </w:p>
    <w:p w14:paraId="4FC499E3" w14:textId="44506B23" w:rsidR="000D2E61" w:rsidRDefault="000D2E61" w:rsidP="00EF7931">
      <w:pPr>
        <w:jc w:val="both"/>
        <w:rPr>
          <w:b/>
        </w:rPr>
      </w:pPr>
    </w:p>
    <w:p w14:paraId="5C2AF71A" w14:textId="77777777" w:rsidR="000D2E61" w:rsidRPr="00147FFC" w:rsidRDefault="000D2E61" w:rsidP="00EF7931">
      <w:pPr>
        <w:jc w:val="both"/>
        <w:rPr>
          <w:b/>
        </w:rPr>
      </w:pPr>
    </w:p>
    <w:p w14:paraId="7D44C722" w14:textId="77777777" w:rsidR="00021A22" w:rsidRPr="00933329" w:rsidRDefault="00021A22" w:rsidP="00D075DC">
      <w:pPr>
        <w:jc w:val="both"/>
        <w:rPr>
          <w:color w:val="000000" w:themeColor="text1"/>
        </w:rPr>
      </w:pPr>
    </w:p>
    <w:sectPr w:rsidR="00021A22" w:rsidRPr="00933329" w:rsidSect="00251ADF">
      <w:footerReference w:type="default" r:id="rId2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A2D06" w14:textId="77777777" w:rsidR="003111AD" w:rsidRDefault="003111AD" w:rsidP="00784BBB">
      <w:r>
        <w:separator/>
      </w:r>
    </w:p>
  </w:endnote>
  <w:endnote w:type="continuationSeparator" w:id="0">
    <w:p w14:paraId="4BCD335D" w14:textId="77777777" w:rsidR="003111AD" w:rsidRDefault="003111AD" w:rsidP="0078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B2AD" w14:textId="77777777" w:rsidR="00E05F2D" w:rsidRDefault="00E05F2D">
    <w:pPr>
      <w:pStyle w:val="Footer"/>
      <w:pBdr>
        <w:top w:val="thinThickSmallGap" w:sz="24" w:space="1" w:color="622423" w:themeColor="accent2" w:themeShade="7F"/>
      </w:pBdr>
      <w:rPr>
        <w:rFonts w:asciiTheme="majorHAnsi" w:hAnsiTheme="majorHAnsi"/>
      </w:rPr>
    </w:pPr>
    <w:r>
      <w:rPr>
        <w:rFonts w:asciiTheme="majorHAnsi" w:hAnsiTheme="majorHAnsi"/>
      </w:rPr>
      <w:t xml:space="preserve">SN Cholmcille Naofa   www.castlegarns.ie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E4FF8" w:rsidRPr="00BE4FF8">
      <w:rPr>
        <w:rFonts w:asciiTheme="majorHAnsi" w:hAnsiTheme="majorHAnsi"/>
        <w:noProof/>
      </w:rPr>
      <w:t>1</w:t>
    </w:r>
    <w:r>
      <w:rPr>
        <w:rFonts w:asciiTheme="majorHAnsi" w:hAnsiTheme="majorHAnsi"/>
        <w:noProof/>
      </w:rPr>
      <w:fldChar w:fldCharType="end"/>
    </w:r>
  </w:p>
  <w:p w14:paraId="67033F88" w14:textId="77777777" w:rsidR="00E05F2D" w:rsidRDefault="00E05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EC432" w14:textId="77777777" w:rsidR="003111AD" w:rsidRDefault="003111AD" w:rsidP="00784BBB">
      <w:r>
        <w:separator/>
      </w:r>
    </w:p>
  </w:footnote>
  <w:footnote w:type="continuationSeparator" w:id="0">
    <w:p w14:paraId="0B1DA149" w14:textId="77777777" w:rsidR="003111AD" w:rsidRDefault="003111AD" w:rsidP="00784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E14"/>
    <w:multiLevelType w:val="hybridMultilevel"/>
    <w:tmpl w:val="73725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E0EF6"/>
    <w:multiLevelType w:val="hybridMultilevel"/>
    <w:tmpl w:val="407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B0FC5"/>
    <w:multiLevelType w:val="hybridMultilevel"/>
    <w:tmpl w:val="CF1AD2E8"/>
    <w:lvl w:ilvl="0" w:tplc="E758C242">
      <w:start w:val="1"/>
      <w:numFmt w:val="lowerLetter"/>
      <w:lvlText w:val="(%1)"/>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249BB"/>
    <w:multiLevelType w:val="hybridMultilevel"/>
    <w:tmpl w:val="9C32C71A"/>
    <w:lvl w:ilvl="0" w:tplc="E758C242">
      <w:start w:val="1"/>
      <w:numFmt w:val="lowerLetter"/>
      <w:lvlText w:val="(%1)"/>
      <w:lvlJc w:val="left"/>
      <w:pPr>
        <w:tabs>
          <w:tab w:val="num" w:pos="720"/>
        </w:tabs>
        <w:ind w:left="720" w:hanging="360"/>
      </w:pPr>
      <w:rPr>
        <w:rFonts w:ascii="Times New Roman" w:hAnsi="Times New Roman" w:hint="default"/>
      </w:rPr>
    </w:lvl>
    <w:lvl w:ilvl="1" w:tplc="F0FA53B0">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535D14"/>
    <w:multiLevelType w:val="hybridMultilevel"/>
    <w:tmpl w:val="0534F35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A47B7F"/>
    <w:multiLevelType w:val="hybridMultilevel"/>
    <w:tmpl w:val="22FC77B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BA0CC0"/>
    <w:multiLevelType w:val="hybridMultilevel"/>
    <w:tmpl w:val="BDFCF37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3800423"/>
    <w:multiLevelType w:val="hybridMultilevel"/>
    <w:tmpl w:val="C8560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4B3A99"/>
    <w:multiLevelType w:val="hybridMultilevel"/>
    <w:tmpl w:val="70783B8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532BC3"/>
    <w:multiLevelType w:val="hybridMultilevel"/>
    <w:tmpl w:val="470E677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7B5229B"/>
    <w:multiLevelType w:val="hybridMultilevel"/>
    <w:tmpl w:val="7C6EFBE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2668C5"/>
    <w:multiLevelType w:val="hybridMultilevel"/>
    <w:tmpl w:val="11A8A0D0"/>
    <w:lvl w:ilvl="0" w:tplc="18090009">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71340E8"/>
    <w:multiLevelType w:val="hybridMultilevel"/>
    <w:tmpl w:val="C032F2E2"/>
    <w:lvl w:ilvl="0" w:tplc="18090009">
      <w:start w:val="1"/>
      <w:numFmt w:val="bullet"/>
      <w:lvlText w:val=""/>
      <w:lvlJc w:val="left"/>
      <w:pPr>
        <w:ind w:left="720" w:hanging="360"/>
      </w:pPr>
      <w:rPr>
        <w:rFonts w:ascii="Wingdings" w:hAnsi="Wingdings" w:hint="default"/>
      </w:rPr>
    </w:lvl>
    <w:lvl w:ilvl="1" w:tplc="99A6E65A">
      <w:numFmt w:val="bullet"/>
      <w:lvlText w:val=""/>
      <w:lvlJc w:val="left"/>
      <w:pPr>
        <w:ind w:left="1440" w:hanging="360"/>
      </w:pPr>
      <w:rPr>
        <w:rFonts w:ascii="Symbol" w:eastAsia="Times New Roman" w:hAnsi="Symbol"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5343BE"/>
    <w:multiLevelType w:val="hybridMultilevel"/>
    <w:tmpl w:val="C8B09FD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BF1EBB"/>
    <w:multiLevelType w:val="hybridMultilevel"/>
    <w:tmpl w:val="BF18942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690E0E15"/>
    <w:multiLevelType w:val="hybridMultilevel"/>
    <w:tmpl w:val="EFFE773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9C212E6"/>
    <w:multiLevelType w:val="hybridMultilevel"/>
    <w:tmpl w:val="4AF61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5"/>
  </w:num>
  <w:num w:numId="3">
    <w:abstractNumId w:val="17"/>
  </w:num>
  <w:num w:numId="4">
    <w:abstractNumId w:val="0"/>
  </w:num>
  <w:num w:numId="5">
    <w:abstractNumId w:val="7"/>
  </w:num>
  <w:num w:numId="6">
    <w:abstractNumId w:val="10"/>
  </w:num>
  <w:num w:numId="7">
    <w:abstractNumId w:val="11"/>
  </w:num>
  <w:num w:numId="8">
    <w:abstractNumId w:val="16"/>
  </w:num>
  <w:num w:numId="9">
    <w:abstractNumId w:val="5"/>
  </w:num>
  <w:num w:numId="10">
    <w:abstractNumId w:val="13"/>
  </w:num>
  <w:num w:numId="11">
    <w:abstractNumId w:val="8"/>
  </w:num>
  <w:num w:numId="12">
    <w:abstractNumId w:val="9"/>
  </w:num>
  <w:num w:numId="13">
    <w:abstractNumId w:val="4"/>
  </w:num>
  <w:num w:numId="14">
    <w:abstractNumId w:val="12"/>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22"/>
    <w:rsid w:val="00021A22"/>
    <w:rsid w:val="00063E99"/>
    <w:rsid w:val="00094A9B"/>
    <w:rsid w:val="000A7753"/>
    <w:rsid w:val="000D2E61"/>
    <w:rsid w:val="000E264E"/>
    <w:rsid w:val="00132D60"/>
    <w:rsid w:val="001362DB"/>
    <w:rsid w:val="001421EA"/>
    <w:rsid w:val="00143034"/>
    <w:rsid w:val="00147FFC"/>
    <w:rsid w:val="0019308B"/>
    <w:rsid w:val="001D6946"/>
    <w:rsid w:val="00232DC1"/>
    <w:rsid w:val="00251ADF"/>
    <w:rsid w:val="00284E4D"/>
    <w:rsid w:val="002A54CD"/>
    <w:rsid w:val="003111AD"/>
    <w:rsid w:val="00332D9D"/>
    <w:rsid w:val="00334BDF"/>
    <w:rsid w:val="003419DA"/>
    <w:rsid w:val="003D13BB"/>
    <w:rsid w:val="003E4DC7"/>
    <w:rsid w:val="003F0E68"/>
    <w:rsid w:val="004409EA"/>
    <w:rsid w:val="00447402"/>
    <w:rsid w:val="004610CF"/>
    <w:rsid w:val="00490645"/>
    <w:rsid w:val="004D5343"/>
    <w:rsid w:val="0053410A"/>
    <w:rsid w:val="00561A7A"/>
    <w:rsid w:val="005D1865"/>
    <w:rsid w:val="00637177"/>
    <w:rsid w:val="006907B2"/>
    <w:rsid w:val="007551EE"/>
    <w:rsid w:val="00784BBB"/>
    <w:rsid w:val="00822132"/>
    <w:rsid w:val="008D1C15"/>
    <w:rsid w:val="00933329"/>
    <w:rsid w:val="00935CF8"/>
    <w:rsid w:val="00964F35"/>
    <w:rsid w:val="00967A7B"/>
    <w:rsid w:val="009A0622"/>
    <w:rsid w:val="009B7C76"/>
    <w:rsid w:val="009E1963"/>
    <w:rsid w:val="00A50D69"/>
    <w:rsid w:val="00A87FBA"/>
    <w:rsid w:val="00B301DB"/>
    <w:rsid w:val="00B34FDE"/>
    <w:rsid w:val="00B511FA"/>
    <w:rsid w:val="00BE4FF8"/>
    <w:rsid w:val="00C25AD5"/>
    <w:rsid w:val="00C33C07"/>
    <w:rsid w:val="00C73039"/>
    <w:rsid w:val="00D01D13"/>
    <w:rsid w:val="00D04E42"/>
    <w:rsid w:val="00D075DC"/>
    <w:rsid w:val="00D77B39"/>
    <w:rsid w:val="00D940A8"/>
    <w:rsid w:val="00DA61B4"/>
    <w:rsid w:val="00DA72A8"/>
    <w:rsid w:val="00E025A3"/>
    <w:rsid w:val="00E05F2D"/>
    <w:rsid w:val="00E566EA"/>
    <w:rsid w:val="00E70D95"/>
    <w:rsid w:val="00EF7931"/>
    <w:rsid w:val="00F8512A"/>
    <w:rsid w:val="00F96F34"/>
    <w:rsid w:val="00FC0B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C5F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2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21A22"/>
    <w:pPr>
      <w:keepNext/>
      <w:jc w:val="right"/>
      <w:outlineLvl w:val="0"/>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A22"/>
    <w:rPr>
      <w:rFonts w:ascii="Times New Roman" w:eastAsia="Times New Roman" w:hAnsi="Times New Roman" w:cs="Times New Roman"/>
      <w:smallCaps/>
      <w:sz w:val="28"/>
      <w:szCs w:val="24"/>
      <w:lang w:val="en-GB"/>
    </w:rPr>
  </w:style>
  <w:style w:type="paragraph" w:styleId="BalloonText">
    <w:name w:val="Balloon Text"/>
    <w:basedOn w:val="Normal"/>
    <w:link w:val="BalloonTextChar"/>
    <w:uiPriority w:val="99"/>
    <w:semiHidden/>
    <w:unhideWhenUsed/>
    <w:rsid w:val="00021A22"/>
    <w:rPr>
      <w:rFonts w:ascii="Tahoma" w:hAnsi="Tahoma" w:cs="Tahoma"/>
      <w:sz w:val="16"/>
      <w:szCs w:val="16"/>
    </w:rPr>
  </w:style>
  <w:style w:type="character" w:customStyle="1" w:styleId="BalloonTextChar">
    <w:name w:val="Balloon Text Char"/>
    <w:basedOn w:val="DefaultParagraphFont"/>
    <w:link w:val="BalloonText"/>
    <w:uiPriority w:val="99"/>
    <w:semiHidden/>
    <w:rsid w:val="00021A22"/>
    <w:rPr>
      <w:rFonts w:ascii="Tahoma" w:eastAsia="Times New Roman" w:hAnsi="Tahoma" w:cs="Tahoma"/>
      <w:sz w:val="16"/>
      <w:szCs w:val="16"/>
      <w:lang w:val="en-GB"/>
    </w:rPr>
  </w:style>
  <w:style w:type="paragraph" w:styleId="ListParagraph">
    <w:name w:val="List Paragraph"/>
    <w:basedOn w:val="Normal"/>
    <w:uiPriority w:val="34"/>
    <w:qFormat/>
    <w:rsid w:val="00021A22"/>
    <w:pPr>
      <w:ind w:left="720"/>
      <w:contextualSpacing/>
    </w:pPr>
  </w:style>
  <w:style w:type="table" w:styleId="TableGrid">
    <w:name w:val="Table Grid"/>
    <w:basedOn w:val="TableNormal"/>
    <w:rsid w:val="00021A2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4BBB"/>
    <w:pPr>
      <w:tabs>
        <w:tab w:val="center" w:pos="4513"/>
        <w:tab w:val="right" w:pos="9026"/>
      </w:tabs>
    </w:pPr>
  </w:style>
  <w:style w:type="character" w:customStyle="1" w:styleId="HeaderChar">
    <w:name w:val="Header Char"/>
    <w:basedOn w:val="DefaultParagraphFont"/>
    <w:link w:val="Header"/>
    <w:uiPriority w:val="99"/>
    <w:semiHidden/>
    <w:rsid w:val="00784BB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84BBB"/>
    <w:pPr>
      <w:tabs>
        <w:tab w:val="center" w:pos="4513"/>
        <w:tab w:val="right" w:pos="9026"/>
      </w:tabs>
    </w:pPr>
  </w:style>
  <w:style w:type="character" w:customStyle="1" w:styleId="FooterChar">
    <w:name w:val="Footer Char"/>
    <w:basedOn w:val="DefaultParagraphFont"/>
    <w:link w:val="Footer"/>
    <w:uiPriority w:val="99"/>
    <w:rsid w:val="00784BBB"/>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147FFC"/>
    <w:rPr>
      <w:color w:val="0000FF" w:themeColor="hyperlink"/>
      <w:u w:val="single"/>
    </w:rPr>
  </w:style>
  <w:style w:type="character" w:customStyle="1" w:styleId="UnresolvedMention">
    <w:name w:val="Unresolved Mention"/>
    <w:basedOn w:val="DefaultParagraphFont"/>
    <w:uiPriority w:val="99"/>
    <w:semiHidden/>
    <w:unhideWhenUsed/>
    <w:rsid w:val="00147FFC"/>
    <w:rPr>
      <w:color w:val="605E5C"/>
      <w:shd w:val="clear" w:color="auto" w:fill="E1DFDD"/>
    </w:rPr>
  </w:style>
  <w:style w:type="paragraph" w:styleId="BodyText">
    <w:name w:val="Body Text"/>
    <w:basedOn w:val="Normal"/>
    <w:link w:val="BodyTextChar"/>
    <w:semiHidden/>
    <w:unhideWhenUsed/>
    <w:rsid w:val="003D13BB"/>
    <w:rPr>
      <w:noProof/>
      <w:sz w:val="36"/>
      <w:szCs w:val="20"/>
    </w:rPr>
  </w:style>
  <w:style w:type="character" w:customStyle="1" w:styleId="BodyTextChar">
    <w:name w:val="Body Text Char"/>
    <w:basedOn w:val="DefaultParagraphFont"/>
    <w:link w:val="BodyText"/>
    <w:semiHidden/>
    <w:rsid w:val="003D13BB"/>
    <w:rPr>
      <w:rFonts w:ascii="Times New Roman" w:eastAsia="Times New Roman" w:hAnsi="Times New Roman" w:cs="Times New Roman"/>
      <w:noProof/>
      <w:sz w:val="3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2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21A22"/>
    <w:pPr>
      <w:keepNext/>
      <w:jc w:val="right"/>
      <w:outlineLvl w:val="0"/>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A22"/>
    <w:rPr>
      <w:rFonts w:ascii="Times New Roman" w:eastAsia="Times New Roman" w:hAnsi="Times New Roman" w:cs="Times New Roman"/>
      <w:smallCaps/>
      <w:sz w:val="28"/>
      <w:szCs w:val="24"/>
      <w:lang w:val="en-GB"/>
    </w:rPr>
  </w:style>
  <w:style w:type="paragraph" w:styleId="BalloonText">
    <w:name w:val="Balloon Text"/>
    <w:basedOn w:val="Normal"/>
    <w:link w:val="BalloonTextChar"/>
    <w:uiPriority w:val="99"/>
    <w:semiHidden/>
    <w:unhideWhenUsed/>
    <w:rsid w:val="00021A22"/>
    <w:rPr>
      <w:rFonts w:ascii="Tahoma" w:hAnsi="Tahoma" w:cs="Tahoma"/>
      <w:sz w:val="16"/>
      <w:szCs w:val="16"/>
    </w:rPr>
  </w:style>
  <w:style w:type="character" w:customStyle="1" w:styleId="BalloonTextChar">
    <w:name w:val="Balloon Text Char"/>
    <w:basedOn w:val="DefaultParagraphFont"/>
    <w:link w:val="BalloonText"/>
    <w:uiPriority w:val="99"/>
    <w:semiHidden/>
    <w:rsid w:val="00021A22"/>
    <w:rPr>
      <w:rFonts w:ascii="Tahoma" w:eastAsia="Times New Roman" w:hAnsi="Tahoma" w:cs="Tahoma"/>
      <w:sz w:val="16"/>
      <w:szCs w:val="16"/>
      <w:lang w:val="en-GB"/>
    </w:rPr>
  </w:style>
  <w:style w:type="paragraph" w:styleId="ListParagraph">
    <w:name w:val="List Paragraph"/>
    <w:basedOn w:val="Normal"/>
    <w:uiPriority w:val="34"/>
    <w:qFormat/>
    <w:rsid w:val="00021A22"/>
    <w:pPr>
      <w:ind w:left="720"/>
      <w:contextualSpacing/>
    </w:pPr>
  </w:style>
  <w:style w:type="table" w:styleId="TableGrid">
    <w:name w:val="Table Grid"/>
    <w:basedOn w:val="TableNormal"/>
    <w:rsid w:val="00021A2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4BBB"/>
    <w:pPr>
      <w:tabs>
        <w:tab w:val="center" w:pos="4513"/>
        <w:tab w:val="right" w:pos="9026"/>
      </w:tabs>
    </w:pPr>
  </w:style>
  <w:style w:type="character" w:customStyle="1" w:styleId="HeaderChar">
    <w:name w:val="Header Char"/>
    <w:basedOn w:val="DefaultParagraphFont"/>
    <w:link w:val="Header"/>
    <w:uiPriority w:val="99"/>
    <w:semiHidden/>
    <w:rsid w:val="00784BB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84BBB"/>
    <w:pPr>
      <w:tabs>
        <w:tab w:val="center" w:pos="4513"/>
        <w:tab w:val="right" w:pos="9026"/>
      </w:tabs>
    </w:pPr>
  </w:style>
  <w:style w:type="character" w:customStyle="1" w:styleId="FooterChar">
    <w:name w:val="Footer Char"/>
    <w:basedOn w:val="DefaultParagraphFont"/>
    <w:link w:val="Footer"/>
    <w:uiPriority w:val="99"/>
    <w:rsid w:val="00784BBB"/>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147FFC"/>
    <w:rPr>
      <w:color w:val="0000FF" w:themeColor="hyperlink"/>
      <w:u w:val="single"/>
    </w:rPr>
  </w:style>
  <w:style w:type="character" w:customStyle="1" w:styleId="UnresolvedMention">
    <w:name w:val="Unresolved Mention"/>
    <w:basedOn w:val="DefaultParagraphFont"/>
    <w:uiPriority w:val="99"/>
    <w:semiHidden/>
    <w:unhideWhenUsed/>
    <w:rsid w:val="00147FFC"/>
    <w:rPr>
      <w:color w:val="605E5C"/>
      <w:shd w:val="clear" w:color="auto" w:fill="E1DFDD"/>
    </w:rPr>
  </w:style>
  <w:style w:type="paragraph" w:styleId="BodyText">
    <w:name w:val="Body Text"/>
    <w:basedOn w:val="Normal"/>
    <w:link w:val="BodyTextChar"/>
    <w:semiHidden/>
    <w:unhideWhenUsed/>
    <w:rsid w:val="003D13BB"/>
    <w:rPr>
      <w:noProof/>
      <w:sz w:val="36"/>
      <w:szCs w:val="20"/>
    </w:rPr>
  </w:style>
  <w:style w:type="character" w:customStyle="1" w:styleId="BodyTextChar">
    <w:name w:val="Body Text Char"/>
    <w:basedOn w:val="DefaultParagraphFont"/>
    <w:link w:val="BodyText"/>
    <w:semiHidden/>
    <w:rsid w:val="003D13BB"/>
    <w:rPr>
      <w:rFonts w:ascii="Times New Roman" w:eastAsia="Times New Roman" w:hAnsi="Times New Roman" w:cs="Times New Roman"/>
      <w:noProof/>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promotions.ie" TargetMode="External"/><Relationship Id="rId18" Type="http://schemas.openxmlformats.org/officeDocument/2006/relationships/hyperlink" Target="http://www.setloc.org" TargetMode="External"/><Relationship Id="rId3" Type="http://schemas.microsoft.com/office/2007/relationships/stylesWithEffects" Target="stylesWithEffects.xml"/><Relationship Id="rId21" Type="http://schemas.openxmlformats.org/officeDocument/2006/relationships/hyperlink" Target="http://www.kidshealth.org" TargetMode="External"/><Relationship Id="rId7" Type="http://schemas.openxmlformats.org/officeDocument/2006/relationships/endnotes" Target="endnotes.xml"/><Relationship Id="rId12" Type="http://schemas.openxmlformats.org/officeDocument/2006/relationships/hyperlink" Target="http://www.pdst.ie/walktall" TargetMode="External"/><Relationship Id="rId17" Type="http://schemas.openxmlformats.org/officeDocument/2006/relationships/hyperlink" Target="http://www.lifesupportproductions.co.uk" TargetMode="External"/><Relationship Id="rId2" Type="http://schemas.openxmlformats.org/officeDocument/2006/relationships/styles" Target="styles.xml"/><Relationship Id="rId16" Type="http://schemas.openxmlformats.org/officeDocument/2006/relationships/hyperlink" Target="http://www.readygirls.com" TargetMode="External"/><Relationship Id="rId20" Type="http://schemas.openxmlformats.org/officeDocument/2006/relationships/hyperlink" Target="http://www.amaze.org.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wi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o.ie" TargetMode="External"/><Relationship Id="rId23" Type="http://schemas.openxmlformats.org/officeDocument/2006/relationships/fontTable" Target="fontTable.xml"/><Relationship Id="rId10" Type="http://schemas.openxmlformats.org/officeDocument/2006/relationships/hyperlink" Target="http://www.staysafe.ie" TargetMode="External"/><Relationship Id="rId19" Type="http://schemas.openxmlformats.org/officeDocument/2006/relationships/hyperlink" Target="http://www.fionaspeirs.co.uk" TargetMode="External"/><Relationship Id="rId4" Type="http://schemas.openxmlformats.org/officeDocument/2006/relationships/settings" Target="settings.xml"/><Relationship Id="rId9" Type="http://schemas.openxmlformats.org/officeDocument/2006/relationships/hyperlink" Target="http://www.pdst.ie/sphe" TargetMode="External"/><Relationship Id="rId14" Type="http://schemas.openxmlformats.org/officeDocument/2006/relationships/hyperlink" Target="http://www.pdst.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Aoife</cp:lastModifiedBy>
  <cp:revision>2</cp:revision>
  <cp:lastPrinted>2013-07-03T11:25:00Z</cp:lastPrinted>
  <dcterms:created xsi:type="dcterms:W3CDTF">2018-10-09T07:28:00Z</dcterms:created>
  <dcterms:modified xsi:type="dcterms:W3CDTF">2018-10-09T07:28:00Z</dcterms:modified>
</cp:coreProperties>
</file>